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40" w:rsidRDefault="00881B7F" w:rsidP="00F12C24">
      <w:pPr>
        <w:pStyle w:val="a5"/>
        <w:jc w:val="center"/>
        <w:rPr>
          <w:rFonts w:ascii="Times New Roman" w:hAnsi="Times New Roman" w:cs="Times New Roman"/>
          <w:b/>
          <w:sz w:val="28"/>
          <w:szCs w:val="24"/>
          <w:lang w:val="uk-UA" w:eastAsia="ru-RU"/>
        </w:rPr>
      </w:pPr>
      <w:bookmarkStart w:id="0" w:name="_GoBack"/>
      <w:r w:rsidRPr="00F12C24">
        <w:rPr>
          <w:rFonts w:ascii="Times New Roman" w:hAnsi="Times New Roman" w:cs="Times New Roman"/>
          <w:b/>
          <w:sz w:val="28"/>
          <w:szCs w:val="24"/>
          <w:lang w:val="uk-UA" w:eastAsia="ru-RU"/>
        </w:rPr>
        <w:t xml:space="preserve">ІНФОРМАЦІЯ ПРО ВИЗНАЧЕННЯ ПОТРЕБИ НАСЕЛЕННЯ </w:t>
      </w:r>
    </w:p>
    <w:p w:rsidR="00E85A05" w:rsidRDefault="00881B7F" w:rsidP="00F12C24">
      <w:pPr>
        <w:pStyle w:val="a5"/>
        <w:jc w:val="center"/>
        <w:rPr>
          <w:rFonts w:ascii="Times New Roman" w:hAnsi="Times New Roman" w:cs="Times New Roman"/>
          <w:b/>
          <w:sz w:val="28"/>
          <w:szCs w:val="24"/>
          <w:lang w:val="uk-UA" w:eastAsia="ru-RU"/>
        </w:rPr>
      </w:pPr>
      <w:r w:rsidRPr="00F12C24">
        <w:rPr>
          <w:rFonts w:ascii="Times New Roman" w:hAnsi="Times New Roman" w:cs="Times New Roman"/>
          <w:b/>
          <w:sz w:val="28"/>
          <w:szCs w:val="24"/>
          <w:lang w:val="uk-UA" w:eastAsia="ru-RU"/>
        </w:rPr>
        <w:t>БОЛГРАДСЬКОГО РАЙОНУ У СОЦІАЛЬНИХ ПОСЛУГАХ</w:t>
      </w:r>
      <w:r>
        <w:rPr>
          <w:rFonts w:ascii="Times New Roman" w:hAnsi="Times New Roman" w:cs="Times New Roman"/>
          <w:b/>
          <w:sz w:val="28"/>
          <w:szCs w:val="24"/>
          <w:lang w:val="uk-UA" w:eastAsia="ru-RU"/>
        </w:rPr>
        <w:t xml:space="preserve"> НА 2022 РІК</w:t>
      </w:r>
    </w:p>
    <w:p w:rsidR="00F12C24" w:rsidRPr="00F12C24" w:rsidRDefault="00F12C24" w:rsidP="00F12C24">
      <w:pPr>
        <w:pStyle w:val="a5"/>
        <w:jc w:val="center"/>
        <w:rPr>
          <w:rFonts w:ascii="Times New Roman" w:hAnsi="Times New Roman" w:cs="Times New Roman"/>
          <w:b/>
          <w:sz w:val="28"/>
          <w:szCs w:val="24"/>
          <w:lang w:val="uk-UA" w:eastAsia="ru-RU"/>
        </w:rPr>
      </w:pPr>
    </w:p>
    <w:p w:rsidR="00E85A05" w:rsidRPr="00F12C24" w:rsidRDefault="00E85A05" w:rsidP="00F12C24">
      <w:pPr>
        <w:pStyle w:val="a5"/>
        <w:ind w:firstLine="708"/>
        <w:jc w:val="both"/>
        <w:rPr>
          <w:rFonts w:ascii="Times New Roman" w:hAnsi="Times New Roman" w:cs="Times New Roman"/>
          <w:color w:val="595959"/>
          <w:sz w:val="24"/>
          <w:szCs w:val="24"/>
          <w:lang w:val="uk-UA" w:eastAsia="ru-RU"/>
        </w:rPr>
      </w:pPr>
      <w:r w:rsidRPr="00F12C24">
        <w:rPr>
          <w:rFonts w:ascii="Times New Roman" w:hAnsi="Times New Roman" w:cs="Times New Roman"/>
          <w:color w:val="595959"/>
          <w:sz w:val="24"/>
          <w:szCs w:val="24"/>
          <w:lang w:val="uk-UA" w:eastAsia="ru-RU"/>
        </w:rPr>
        <w:t xml:space="preserve">На виконання Закону України «Про соціальні послуги», наказу </w:t>
      </w:r>
      <w:proofErr w:type="spellStart"/>
      <w:r w:rsidRPr="00F12C24">
        <w:rPr>
          <w:rFonts w:ascii="Times New Roman" w:hAnsi="Times New Roman" w:cs="Times New Roman"/>
          <w:color w:val="595959"/>
          <w:sz w:val="24"/>
          <w:szCs w:val="24"/>
          <w:lang w:val="uk-UA" w:eastAsia="ru-RU"/>
        </w:rPr>
        <w:t>Мінсоцполітики</w:t>
      </w:r>
      <w:proofErr w:type="spellEnd"/>
      <w:r w:rsidRPr="00F12C24">
        <w:rPr>
          <w:rFonts w:ascii="Times New Roman" w:hAnsi="Times New Roman" w:cs="Times New Roman"/>
          <w:color w:val="595959"/>
          <w:sz w:val="24"/>
          <w:szCs w:val="24"/>
          <w:lang w:val="uk-UA" w:eastAsia="ru-RU"/>
        </w:rPr>
        <w:t xml:space="preserve"> від 20.01.2014 №28, управлінням соціального захисту населення </w:t>
      </w:r>
      <w:r w:rsidR="00F12C24">
        <w:rPr>
          <w:rFonts w:ascii="Times New Roman" w:hAnsi="Times New Roman" w:cs="Times New Roman"/>
          <w:color w:val="595959"/>
          <w:sz w:val="24"/>
          <w:szCs w:val="24"/>
          <w:lang w:val="uk-UA" w:eastAsia="ru-RU"/>
        </w:rPr>
        <w:t xml:space="preserve">Болградської районної військової </w:t>
      </w:r>
      <w:r w:rsidRPr="00F12C24">
        <w:rPr>
          <w:rFonts w:ascii="Times New Roman" w:hAnsi="Times New Roman" w:cs="Times New Roman"/>
          <w:color w:val="595959"/>
          <w:sz w:val="24"/>
          <w:szCs w:val="24"/>
          <w:lang w:val="uk-UA" w:eastAsia="ru-RU"/>
        </w:rPr>
        <w:t xml:space="preserve">адміністрації (далі по тексту управління) узагальнено, визначену об’єднаними територіальними громадами, потребу жителів Болградського </w:t>
      </w:r>
      <w:r w:rsidR="00F12C24">
        <w:rPr>
          <w:rFonts w:ascii="Times New Roman" w:hAnsi="Times New Roman" w:cs="Times New Roman"/>
          <w:color w:val="595959"/>
          <w:sz w:val="24"/>
          <w:szCs w:val="24"/>
          <w:lang w:val="uk-UA" w:eastAsia="ru-RU"/>
        </w:rPr>
        <w:t xml:space="preserve">району </w:t>
      </w:r>
      <w:r w:rsidRPr="00F12C24">
        <w:rPr>
          <w:rFonts w:ascii="Times New Roman" w:hAnsi="Times New Roman" w:cs="Times New Roman"/>
          <w:color w:val="595959"/>
          <w:sz w:val="24"/>
          <w:szCs w:val="24"/>
          <w:lang w:val="uk-UA" w:eastAsia="ru-RU"/>
        </w:rPr>
        <w:t>у соціальних послугах.</w:t>
      </w:r>
    </w:p>
    <w:p w:rsidR="00E85A05" w:rsidRPr="00F12C24" w:rsidRDefault="00E85A05" w:rsidP="00F12C24">
      <w:pPr>
        <w:pStyle w:val="a5"/>
        <w:ind w:firstLine="708"/>
        <w:jc w:val="both"/>
        <w:rPr>
          <w:rFonts w:ascii="Times New Roman" w:hAnsi="Times New Roman" w:cs="Times New Roman"/>
          <w:color w:val="595959"/>
          <w:sz w:val="24"/>
          <w:szCs w:val="24"/>
          <w:lang w:val="uk-UA" w:eastAsia="ru-RU"/>
        </w:rPr>
      </w:pPr>
      <w:r w:rsidRPr="00F12C24">
        <w:rPr>
          <w:rFonts w:ascii="Times New Roman" w:hAnsi="Times New Roman" w:cs="Times New Roman"/>
          <w:color w:val="595959"/>
          <w:sz w:val="24"/>
          <w:szCs w:val="24"/>
          <w:lang w:val="uk-UA" w:eastAsia="ru-RU"/>
        </w:rPr>
        <w:t>Задоволення потреб у соціальних послугах людей, які опинилися в складних життєвих обставинах, є одним із ключових завдань усіх надавачів послуг системи соціального захисту населення.</w:t>
      </w:r>
    </w:p>
    <w:p w:rsidR="00E85A05" w:rsidRPr="00F12C24" w:rsidRDefault="00E85A05" w:rsidP="00F12C24">
      <w:pPr>
        <w:pStyle w:val="a5"/>
        <w:ind w:firstLine="708"/>
        <w:jc w:val="both"/>
        <w:rPr>
          <w:rFonts w:ascii="Times New Roman" w:hAnsi="Times New Roman" w:cs="Times New Roman"/>
          <w:color w:val="595959"/>
          <w:sz w:val="24"/>
          <w:szCs w:val="24"/>
          <w:lang w:val="uk-UA" w:eastAsia="ru-RU"/>
        </w:rPr>
      </w:pPr>
      <w:r w:rsidRPr="00F12C24">
        <w:rPr>
          <w:rFonts w:ascii="Times New Roman" w:hAnsi="Times New Roman" w:cs="Times New Roman"/>
          <w:color w:val="595959"/>
          <w:sz w:val="24"/>
          <w:szCs w:val="24"/>
          <w:lang w:val="uk-UA" w:eastAsia="ru-RU"/>
        </w:rPr>
        <w:t>Міські, сільські, селищні ради, є органами держави, які зобов’язані, відповідно до законодавства, визначати і оцінювати потреби відповідного населення у громаді і забезпечувати соціальний захист населення в широкому розумінні.</w:t>
      </w:r>
    </w:p>
    <w:p w:rsidR="00E85A05" w:rsidRPr="00F12C24" w:rsidRDefault="00E85A05" w:rsidP="00F12C24">
      <w:pPr>
        <w:pStyle w:val="a5"/>
        <w:ind w:firstLine="708"/>
        <w:jc w:val="both"/>
        <w:rPr>
          <w:rFonts w:ascii="Times New Roman" w:hAnsi="Times New Roman" w:cs="Times New Roman"/>
          <w:color w:val="595959"/>
          <w:sz w:val="24"/>
          <w:szCs w:val="24"/>
          <w:lang w:val="uk-UA" w:eastAsia="ru-RU"/>
        </w:rPr>
      </w:pPr>
      <w:r w:rsidRPr="00F12C24">
        <w:rPr>
          <w:rFonts w:ascii="Times New Roman" w:hAnsi="Times New Roman" w:cs="Times New Roman"/>
          <w:color w:val="595959"/>
          <w:sz w:val="24"/>
          <w:szCs w:val="24"/>
          <w:lang w:val="uk-UA" w:eastAsia="ru-RU"/>
        </w:rPr>
        <w:t>Закон України «Про соціальні послуги» (пункт 4, стаття 11) визначив, що до повноважень районних державних адміністрацій, виконавчих органів міських (міст обласного значення) рад, об’єднаних територіальних громад належить визначення потреб населення адміністративно-територіальної одиниці/територіальної громади у соціальних послугах, у тому числі із залученням надавачів соціальних послуг недержавного сектору, оприлюднення відповідних результатів.</w:t>
      </w:r>
      <w:r w:rsidR="00F12C24">
        <w:rPr>
          <w:rFonts w:ascii="Times New Roman" w:hAnsi="Times New Roman" w:cs="Times New Roman"/>
          <w:color w:val="595959"/>
          <w:sz w:val="24"/>
          <w:szCs w:val="24"/>
          <w:lang w:val="uk-UA" w:eastAsia="ru-RU"/>
        </w:rPr>
        <w:t xml:space="preserve"> </w:t>
      </w:r>
      <w:r w:rsidRPr="00F12C24">
        <w:rPr>
          <w:rFonts w:ascii="Times New Roman" w:hAnsi="Times New Roman" w:cs="Times New Roman"/>
          <w:color w:val="595959"/>
          <w:sz w:val="24"/>
          <w:szCs w:val="24"/>
          <w:lang w:val="uk-UA" w:eastAsia="ru-RU"/>
        </w:rPr>
        <w:t>Цим Законом передбачено щорічно організовувати роботу з визначення потреб населення у соціальних послугах шляхом:</w:t>
      </w:r>
    </w:p>
    <w:p w:rsidR="00C73C8C" w:rsidRDefault="00F12C24" w:rsidP="00F12C24">
      <w:pPr>
        <w:pStyle w:val="a5"/>
        <w:jc w:val="both"/>
        <w:rPr>
          <w:rFonts w:ascii="Times New Roman" w:hAnsi="Times New Roman" w:cs="Times New Roman"/>
          <w:color w:val="595959"/>
          <w:sz w:val="24"/>
          <w:szCs w:val="24"/>
          <w:lang w:val="uk-UA" w:eastAsia="ru-RU"/>
        </w:rPr>
      </w:pPr>
      <w:r>
        <w:rPr>
          <w:rFonts w:ascii="Times New Roman" w:hAnsi="Times New Roman" w:cs="Times New Roman"/>
          <w:color w:val="595959"/>
          <w:sz w:val="24"/>
          <w:szCs w:val="24"/>
          <w:lang w:val="uk-UA" w:eastAsia="ru-RU"/>
        </w:rPr>
        <w:t xml:space="preserve">- </w:t>
      </w:r>
      <w:r w:rsidR="00E85A05" w:rsidRPr="00F12C24">
        <w:rPr>
          <w:rFonts w:ascii="Times New Roman" w:hAnsi="Times New Roman" w:cs="Times New Roman"/>
          <w:color w:val="595959"/>
          <w:sz w:val="24"/>
          <w:szCs w:val="24"/>
          <w:lang w:val="uk-UA" w:eastAsia="ru-RU"/>
        </w:rPr>
        <w:t>виявлення та аналізу потреби осіб, сімей, які перебувають у складних життєвих обставинах, або соціальних груп у соціальних послугах;</w:t>
      </w:r>
    </w:p>
    <w:p w:rsidR="00E85A05" w:rsidRPr="00F12C24" w:rsidRDefault="00F12C24" w:rsidP="00F12C24">
      <w:pPr>
        <w:pStyle w:val="a5"/>
        <w:jc w:val="both"/>
        <w:rPr>
          <w:rFonts w:ascii="Times New Roman" w:hAnsi="Times New Roman" w:cs="Times New Roman"/>
          <w:color w:val="595959"/>
          <w:sz w:val="24"/>
          <w:szCs w:val="24"/>
          <w:lang w:val="uk-UA" w:eastAsia="ru-RU"/>
        </w:rPr>
      </w:pPr>
      <w:r>
        <w:rPr>
          <w:rFonts w:ascii="Times New Roman" w:hAnsi="Times New Roman" w:cs="Times New Roman"/>
          <w:color w:val="595959"/>
          <w:sz w:val="24"/>
          <w:szCs w:val="24"/>
          <w:lang w:val="uk-UA" w:eastAsia="ru-RU"/>
        </w:rPr>
        <w:t xml:space="preserve">- </w:t>
      </w:r>
      <w:r w:rsidR="00E85A05" w:rsidRPr="00F12C24">
        <w:rPr>
          <w:rFonts w:ascii="Times New Roman" w:hAnsi="Times New Roman" w:cs="Times New Roman"/>
          <w:color w:val="595959"/>
          <w:sz w:val="24"/>
          <w:szCs w:val="24"/>
          <w:lang w:val="uk-UA" w:eastAsia="ru-RU"/>
        </w:rPr>
        <w:t>визначення пріоритетів щодо організації надання соціальних послуг;</w:t>
      </w:r>
    </w:p>
    <w:p w:rsidR="00E85A05" w:rsidRPr="00F12C24" w:rsidRDefault="00F12C24" w:rsidP="00F12C24">
      <w:pPr>
        <w:pStyle w:val="a5"/>
        <w:jc w:val="both"/>
        <w:rPr>
          <w:rFonts w:ascii="Times New Roman" w:hAnsi="Times New Roman" w:cs="Times New Roman"/>
          <w:color w:val="595959"/>
          <w:sz w:val="24"/>
          <w:szCs w:val="24"/>
          <w:lang w:val="uk-UA" w:eastAsia="ru-RU"/>
        </w:rPr>
      </w:pPr>
      <w:r>
        <w:rPr>
          <w:rFonts w:ascii="Times New Roman" w:hAnsi="Times New Roman" w:cs="Times New Roman"/>
          <w:color w:val="595959"/>
          <w:sz w:val="24"/>
          <w:szCs w:val="24"/>
          <w:lang w:val="uk-UA" w:eastAsia="ru-RU"/>
        </w:rPr>
        <w:t xml:space="preserve">- </w:t>
      </w:r>
      <w:r w:rsidR="00E85A05" w:rsidRPr="00F12C24">
        <w:rPr>
          <w:rFonts w:ascii="Times New Roman" w:hAnsi="Times New Roman" w:cs="Times New Roman"/>
          <w:color w:val="595959"/>
          <w:sz w:val="24"/>
          <w:szCs w:val="24"/>
          <w:lang w:val="uk-UA" w:eastAsia="ru-RU"/>
        </w:rPr>
        <w:t>розробки програм розвитку системи надання соціальних послуг</w:t>
      </w:r>
      <w:r>
        <w:rPr>
          <w:rFonts w:ascii="Times New Roman" w:hAnsi="Times New Roman" w:cs="Times New Roman"/>
          <w:color w:val="595959"/>
          <w:sz w:val="24"/>
          <w:szCs w:val="24"/>
          <w:lang w:val="uk-UA" w:eastAsia="ru-RU"/>
        </w:rPr>
        <w:t xml:space="preserve"> </w:t>
      </w:r>
      <w:r w:rsidR="00E85A05" w:rsidRPr="00F12C24">
        <w:rPr>
          <w:rFonts w:ascii="Times New Roman" w:hAnsi="Times New Roman" w:cs="Times New Roman"/>
          <w:color w:val="595959"/>
          <w:sz w:val="24"/>
          <w:szCs w:val="24"/>
          <w:lang w:val="uk-UA" w:eastAsia="ru-RU"/>
        </w:rPr>
        <w:t>на адміністративно-територіальній одиниці/ територіальній громаді.</w:t>
      </w:r>
    </w:p>
    <w:p w:rsidR="00E85A05" w:rsidRPr="00B03959" w:rsidRDefault="00CB7273" w:rsidP="00B03959">
      <w:pPr>
        <w:pStyle w:val="a5"/>
        <w:ind w:firstLine="708"/>
        <w:jc w:val="both"/>
        <w:rPr>
          <w:rFonts w:ascii="Times New Roman" w:hAnsi="Times New Roman" w:cs="Times New Roman"/>
          <w:color w:val="595959"/>
          <w:sz w:val="24"/>
          <w:szCs w:val="24"/>
          <w:lang w:val="uk-UA" w:eastAsia="ru-RU"/>
        </w:rPr>
      </w:pPr>
      <w:r w:rsidRPr="00F12C24">
        <w:rPr>
          <w:rFonts w:ascii="Times New Roman" w:hAnsi="Times New Roman" w:cs="Times New Roman"/>
          <w:color w:val="595959"/>
          <w:sz w:val="24"/>
          <w:szCs w:val="24"/>
          <w:lang w:val="uk-UA" w:eastAsia="ru-RU"/>
        </w:rPr>
        <w:t xml:space="preserve">У зв’язку з вищезазначеним, </w:t>
      </w:r>
      <w:r w:rsidR="00BF1CEB">
        <w:rPr>
          <w:rFonts w:ascii="Times New Roman" w:hAnsi="Times New Roman" w:cs="Times New Roman"/>
          <w:color w:val="595959"/>
          <w:sz w:val="24"/>
          <w:szCs w:val="24"/>
          <w:lang w:val="uk-UA" w:eastAsia="ru-RU"/>
        </w:rPr>
        <w:t xml:space="preserve">було </w:t>
      </w:r>
      <w:r w:rsidR="005F0E52">
        <w:rPr>
          <w:rFonts w:ascii="Times New Roman" w:hAnsi="Times New Roman" w:cs="Times New Roman"/>
          <w:color w:val="595959"/>
          <w:sz w:val="24"/>
          <w:szCs w:val="24"/>
          <w:lang w:val="uk-UA" w:eastAsia="ru-RU"/>
        </w:rPr>
        <w:t xml:space="preserve">проведено </w:t>
      </w:r>
      <w:r w:rsidR="00BF1CEB">
        <w:rPr>
          <w:rFonts w:ascii="Times New Roman" w:hAnsi="Times New Roman" w:cs="Times New Roman"/>
          <w:color w:val="595959"/>
          <w:sz w:val="24"/>
          <w:szCs w:val="24"/>
          <w:lang w:val="uk-UA" w:eastAsia="ru-RU"/>
        </w:rPr>
        <w:t xml:space="preserve">роботу з </w:t>
      </w:r>
      <w:r w:rsidR="00C73C8C">
        <w:rPr>
          <w:rFonts w:ascii="Times New Roman" w:hAnsi="Times New Roman" w:cs="Times New Roman"/>
          <w:color w:val="595959"/>
          <w:sz w:val="24"/>
          <w:szCs w:val="24"/>
          <w:lang w:val="uk-UA" w:eastAsia="ru-RU"/>
        </w:rPr>
        <w:t>цьо</w:t>
      </w:r>
      <w:r w:rsidR="00BF1CEB">
        <w:rPr>
          <w:rFonts w:ascii="Times New Roman" w:hAnsi="Times New Roman" w:cs="Times New Roman"/>
          <w:color w:val="595959"/>
          <w:sz w:val="24"/>
          <w:szCs w:val="24"/>
          <w:lang w:val="uk-UA" w:eastAsia="ru-RU"/>
        </w:rPr>
        <w:t xml:space="preserve">го питання </w:t>
      </w:r>
      <w:r w:rsidR="005F0E52">
        <w:rPr>
          <w:rFonts w:ascii="Times New Roman" w:hAnsi="Times New Roman" w:cs="Times New Roman"/>
          <w:color w:val="595959"/>
          <w:sz w:val="24"/>
          <w:szCs w:val="24"/>
          <w:lang w:val="uk-UA" w:eastAsia="ru-RU"/>
        </w:rPr>
        <w:t xml:space="preserve">з </w:t>
      </w:r>
      <w:r w:rsidR="00E85A05" w:rsidRPr="00F12C24">
        <w:rPr>
          <w:rFonts w:ascii="Times New Roman" w:hAnsi="Times New Roman" w:cs="Times New Roman"/>
          <w:color w:val="595959"/>
          <w:sz w:val="24"/>
          <w:szCs w:val="24"/>
          <w:lang w:val="uk-UA" w:eastAsia="ru-RU"/>
        </w:rPr>
        <w:t>головам</w:t>
      </w:r>
      <w:r w:rsidR="005F0E52">
        <w:rPr>
          <w:rFonts w:ascii="Times New Roman" w:hAnsi="Times New Roman" w:cs="Times New Roman"/>
          <w:color w:val="595959"/>
          <w:sz w:val="24"/>
          <w:szCs w:val="24"/>
          <w:lang w:val="uk-UA" w:eastAsia="ru-RU"/>
        </w:rPr>
        <w:t>и</w:t>
      </w:r>
      <w:r w:rsidR="00E85A05" w:rsidRPr="00F12C24">
        <w:rPr>
          <w:rFonts w:ascii="Times New Roman" w:hAnsi="Times New Roman" w:cs="Times New Roman"/>
          <w:color w:val="595959"/>
          <w:sz w:val="24"/>
          <w:szCs w:val="24"/>
          <w:lang w:val="uk-UA" w:eastAsia="ru-RU"/>
        </w:rPr>
        <w:t xml:space="preserve"> </w:t>
      </w:r>
      <w:r w:rsidRPr="00F12C24">
        <w:rPr>
          <w:rFonts w:ascii="Times New Roman" w:hAnsi="Times New Roman" w:cs="Times New Roman"/>
          <w:color w:val="595959"/>
          <w:sz w:val="24"/>
          <w:szCs w:val="24"/>
          <w:lang w:val="uk-UA" w:eastAsia="ru-RU"/>
        </w:rPr>
        <w:t>об’єднаних</w:t>
      </w:r>
      <w:r w:rsidR="00E85A05" w:rsidRPr="00F12C24">
        <w:rPr>
          <w:rFonts w:ascii="Times New Roman" w:hAnsi="Times New Roman" w:cs="Times New Roman"/>
          <w:color w:val="595959"/>
          <w:sz w:val="24"/>
          <w:szCs w:val="24"/>
          <w:lang w:val="uk-UA" w:eastAsia="ru-RU"/>
        </w:rPr>
        <w:t xml:space="preserve"> територіальн</w:t>
      </w:r>
      <w:r w:rsidRPr="00F12C24">
        <w:rPr>
          <w:rFonts w:ascii="Times New Roman" w:hAnsi="Times New Roman" w:cs="Times New Roman"/>
          <w:color w:val="595959"/>
          <w:sz w:val="24"/>
          <w:szCs w:val="24"/>
          <w:lang w:val="uk-UA" w:eastAsia="ru-RU"/>
        </w:rPr>
        <w:t>их</w:t>
      </w:r>
      <w:r w:rsidR="00E85A05" w:rsidRPr="00F12C24">
        <w:rPr>
          <w:rFonts w:ascii="Times New Roman" w:hAnsi="Times New Roman" w:cs="Times New Roman"/>
          <w:color w:val="595959"/>
          <w:sz w:val="24"/>
          <w:szCs w:val="24"/>
          <w:lang w:val="uk-UA" w:eastAsia="ru-RU"/>
        </w:rPr>
        <w:t xml:space="preserve"> громад</w:t>
      </w:r>
      <w:r w:rsidR="00BF1CEB">
        <w:rPr>
          <w:rFonts w:ascii="Times New Roman" w:hAnsi="Times New Roman" w:cs="Times New Roman"/>
          <w:color w:val="595959"/>
          <w:sz w:val="24"/>
          <w:szCs w:val="24"/>
          <w:lang w:val="uk-UA" w:eastAsia="ru-RU"/>
        </w:rPr>
        <w:t xml:space="preserve">, за </w:t>
      </w:r>
      <w:r w:rsidR="00E85A05" w:rsidRPr="00F12C24">
        <w:rPr>
          <w:rFonts w:ascii="Times New Roman" w:hAnsi="Times New Roman" w:cs="Times New Roman"/>
          <w:color w:val="595959"/>
          <w:sz w:val="24"/>
          <w:szCs w:val="24"/>
          <w:lang w:val="uk-UA" w:eastAsia="ru-RU"/>
        </w:rPr>
        <w:t xml:space="preserve"> результатами </w:t>
      </w:r>
      <w:r w:rsidR="00BF1CEB">
        <w:rPr>
          <w:rFonts w:ascii="Times New Roman" w:hAnsi="Times New Roman" w:cs="Times New Roman"/>
          <w:color w:val="595959"/>
          <w:sz w:val="24"/>
          <w:szCs w:val="24"/>
          <w:lang w:val="uk-UA" w:eastAsia="ru-RU"/>
        </w:rPr>
        <w:t>якої</w:t>
      </w:r>
      <w:r w:rsidR="00E85A05" w:rsidRPr="00F12C24">
        <w:rPr>
          <w:rFonts w:ascii="Times New Roman" w:hAnsi="Times New Roman" w:cs="Times New Roman"/>
          <w:color w:val="595959"/>
          <w:sz w:val="24"/>
          <w:szCs w:val="24"/>
          <w:lang w:val="uk-UA" w:eastAsia="ru-RU"/>
        </w:rPr>
        <w:t xml:space="preserve">, </w:t>
      </w:r>
      <w:r w:rsidR="000D389A" w:rsidRPr="00F12C24">
        <w:rPr>
          <w:rFonts w:ascii="Times New Roman" w:hAnsi="Times New Roman" w:cs="Times New Roman"/>
          <w:color w:val="595959"/>
          <w:sz w:val="24"/>
          <w:szCs w:val="24"/>
          <w:lang w:val="uk-UA" w:eastAsia="ru-RU"/>
        </w:rPr>
        <w:t>управлінню</w:t>
      </w:r>
      <w:r w:rsidR="00E85A05" w:rsidRPr="00F12C24">
        <w:rPr>
          <w:rFonts w:ascii="Times New Roman" w:hAnsi="Times New Roman" w:cs="Times New Roman"/>
          <w:color w:val="595959"/>
          <w:sz w:val="24"/>
          <w:szCs w:val="24"/>
          <w:lang w:val="uk-UA" w:eastAsia="ru-RU"/>
        </w:rPr>
        <w:t xml:space="preserve"> надана інформація відповідно до Порядку визначення потреб населення адміністративно-територіальної одиниці у </w:t>
      </w:r>
      <w:r w:rsidR="00E85A05" w:rsidRPr="00B03959">
        <w:rPr>
          <w:rFonts w:ascii="Times New Roman" w:hAnsi="Times New Roman" w:cs="Times New Roman"/>
          <w:color w:val="595959"/>
          <w:sz w:val="24"/>
          <w:szCs w:val="24"/>
          <w:lang w:val="uk-UA" w:eastAsia="ru-RU"/>
        </w:rPr>
        <w:t>соціальних послугах за визначеними формами.</w:t>
      </w:r>
    </w:p>
    <w:p w:rsidR="00E85A05" w:rsidRPr="00F12C24" w:rsidRDefault="00E85A05" w:rsidP="00B03959">
      <w:pPr>
        <w:pStyle w:val="a5"/>
        <w:ind w:firstLine="708"/>
        <w:jc w:val="both"/>
        <w:rPr>
          <w:rFonts w:ascii="Times New Roman" w:hAnsi="Times New Roman" w:cs="Times New Roman"/>
          <w:color w:val="595959"/>
          <w:sz w:val="24"/>
          <w:szCs w:val="24"/>
          <w:lang w:val="uk-UA" w:eastAsia="ru-RU"/>
        </w:rPr>
      </w:pPr>
      <w:r w:rsidRPr="00B03959">
        <w:rPr>
          <w:rFonts w:ascii="Times New Roman" w:hAnsi="Times New Roman" w:cs="Times New Roman"/>
          <w:color w:val="595959"/>
          <w:sz w:val="24"/>
          <w:szCs w:val="24"/>
          <w:lang w:val="uk-UA" w:eastAsia="ru-RU"/>
        </w:rPr>
        <w:t>Встановлено, що управління соціального захисту населення, у справах сім’ї, дітей та молоді, територіальні центри для престарілих та осіб з інвалідністю тощо надають достатній спектр соціальних послуг вразливим</w:t>
      </w:r>
      <w:r w:rsidRPr="00F12C24">
        <w:rPr>
          <w:rFonts w:ascii="Times New Roman" w:hAnsi="Times New Roman" w:cs="Times New Roman"/>
          <w:color w:val="595959"/>
          <w:sz w:val="24"/>
          <w:szCs w:val="24"/>
          <w:lang w:val="uk-UA" w:eastAsia="ru-RU"/>
        </w:rPr>
        <w:t xml:space="preserve"> верствам населення області.</w:t>
      </w:r>
    </w:p>
    <w:p w:rsidR="00E85A05" w:rsidRPr="00F12C24" w:rsidRDefault="00E85A05" w:rsidP="00B03959">
      <w:pPr>
        <w:pStyle w:val="a5"/>
        <w:ind w:firstLine="708"/>
        <w:jc w:val="both"/>
        <w:rPr>
          <w:rFonts w:ascii="Times New Roman" w:hAnsi="Times New Roman" w:cs="Times New Roman"/>
          <w:color w:val="595959"/>
          <w:sz w:val="24"/>
          <w:szCs w:val="24"/>
          <w:lang w:val="uk-UA" w:eastAsia="ru-RU"/>
        </w:rPr>
      </w:pPr>
      <w:r w:rsidRPr="00F12C24">
        <w:rPr>
          <w:rFonts w:ascii="Times New Roman" w:hAnsi="Times New Roman" w:cs="Times New Roman"/>
          <w:color w:val="595959"/>
          <w:sz w:val="24"/>
          <w:szCs w:val="24"/>
          <w:lang w:val="uk-UA" w:eastAsia="ru-RU"/>
        </w:rPr>
        <w:t xml:space="preserve">З впровадженням адміністративно-територіальної реформи в </w:t>
      </w:r>
      <w:r w:rsidR="00B03959">
        <w:rPr>
          <w:rFonts w:ascii="Times New Roman" w:hAnsi="Times New Roman" w:cs="Times New Roman"/>
          <w:color w:val="595959"/>
          <w:sz w:val="24"/>
          <w:szCs w:val="24"/>
          <w:lang w:val="uk-UA" w:eastAsia="ru-RU"/>
        </w:rPr>
        <w:t xml:space="preserve">Болградському </w:t>
      </w:r>
      <w:r w:rsidRPr="00F12C24">
        <w:rPr>
          <w:rFonts w:ascii="Times New Roman" w:hAnsi="Times New Roman" w:cs="Times New Roman"/>
          <w:color w:val="595959"/>
          <w:sz w:val="24"/>
          <w:szCs w:val="24"/>
          <w:lang w:val="uk-UA" w:eastAsia="ru-RU"/>
        </w:rPr>
        <w:t>районі створено 10 об</w:t>
      </w:r>
      <w:r w:rsidR="006240E7" w:rsidRPr="00F12C24">
        <w:rPr>
          <w:rFonts w:ascii="Times New Roman" w:hAnsi="Times New Roman" w:cs="Times New Roman"/>
          <w:color w:val="595959"/>
          <w:sz w:val="24"/>
          <w:szCs w:val="24"/>
          <w:lang w:val="uk-UA" w:eastAsia="ru-RU"/>
        </w:rPr>
        <w:t xml:space="preserve">’єднаних територіальних громад. </w:t>
      </w:r>
      <w:r w:rsidRPr="00F12C24">
        <w:rPr>
          <w:rFonts w:ascii="Times New Roman" w:hAnsi="Times New Roman" w:cs="Times New Roman"/>
          <w:color w:val="595959"/>
          <w:sz w:val="24"/>
          <w:szCs w:val="24"/>
          <w:lang w:val="uk-UA" w:eastAsia="ru-RU"/>
        </w:rPr>
        <w:t>У зв’язку з цим, про</w:t>
      </w:r>
      <w:r w:rsidR="00B03959">
        <w:rPr>
          <w:rFonts w:ascii="Times New Roman" w:hAnsi="Times New Roman" w:cs="Times New Roman"/>
          <w:color w:val="595959"/>
          <w:sz w:val="24"/>
          <w:szCs w:val="24"/>
          <w:lang w:val="uk-UA" w:eastAsia="ru-RU"/>
        </w:rPr>
        <w:t>ведено</w:t>
      </w:r>
      <w:r w:rsidRPr="00F12C24">
        <w:rPr>
          <w:rFonts w:ascii="Times New Roman" w:hAnsi="Times New Roman" w:cs="Times New Roman"/>
          <w:color w:val="595959"/>
          <w:sz w:val="24"/>
          <w:szCs w:val="24"/>
          <w:lang w:val="uk-UA" w:eastAsia="ru-RU"/>
        </w:rPr>
        <w:t xml:space="preserve"> поступовий перерозподіл функцій соціального забезпечення і надання соціальних послуг громадянам, які перебувають у складних життєвих обставинах і потребують сторонньої допомоги за місцем проживання та в умовах стаціонарного перебування до виконавчих органів влади.</w:t>
      </w:r>
    </w:p>
    <w:p w:rsidR="00E85A05" w:rsidRPr="00F12C24" w:rsidRDefault="006240E7" w:rsidP="00F12C24">
      <w:pPr>
        <w:pStyle w:val="a5"/>
        <w:jc w:val="both"/>
        <w:rPr>
          <w:rFonts w:ascii="Times New Roman" w:hAnsi="Times New Roman" w:cs="Times New Roman"/>
          <w:color w:val="595959"/>
          <w:sz w:val="24"/>
          <w:szCs w:val="24"/>
          <w:lang w:val="uk-UA" w:eastAsia="ru-RU"/>
        </w:rPr>
      </w:pPr>
      <w:r w:rsidRPr="00F12C24">
        <w:rPr>
          <w:rFonts w:ascii="Times New Roman" w:hAnsi="Times New Roman" w:cs="Times New Roman"/>
          <w:color w:val="595959"/>
          <w:sz w:val="24"/>
          <w:szCs w:val="24"/>
          <w:lang w:val="uk-UA" w:eastAsia="ru-RU"/>
        </w:rPr>
        <w:t>З цією метою укладені</w:t>
      </w:r>
      <w:r w:rsidR="00E85A05" w:rsidRPr="00F12C24">
        <w:rPr>
          <w:rFonts w:ascii="Times New Roman" w:hAnsi="Times New Roman" w:cs="Times New Roman"/>
          <w:color w:val="595959"/>
          <w:sz w:val="24"/>
          <w:szCs w:val="24"/>
          <w:lang w:val="uk-UA" w:eastAsia="ru-RU"/>
        </w:rPr>
        <w:t xml:space="preserve"> угоди про співпрацю об’єднаних територіальних громад з територіальними центрами щодо надання соціальних послуг одиноким непрацездатним громадянам, що проживають на території ОТГ.</w:t>
      </w:r>
    </w:p>
    <w:p w:rsidR="005500DC" w:rsidRPr="00F12C24" w:rsidRDefault="00E85A05" w:rsidP="004E37F9">
      <w:pPr>
        <w:pStyle w:val="a5"/>
        <w:ind w:firstLine="708"/>
        <w:jc w:val="both"/>
        <w:rPr>
          <w:rFonts w:ascii="Times New Roman" w:hAnsi="Times New Roman" w:cs="Times New Roman"/>
          <w:sz w:val="24"/>
          <w:szCs w:val="24"/>
          <w:lang w:val="uk-UA"/>
        </w:rPr>
      </w:pPr>
      <w:r w:rsidRPr="00F12C24">
        <w:rPr>
          <w:rFonts w:ascii="Times New Roman" w:hAnsi="Times New Roman" w:cs="Times New Roman"/>
          <w:color w:val="595959"/>
          <w:sz w:val="24"/>
          <w:szCs w:val="24"/>
          <w:lang w:val="uk-UA" w:eastAsia="ru-RU"/>
        </w:rPr>
        <w:t>Зокрема, у</w:t>
      </w:r>
      <w:r w:rsidR="006240E7" w:rsidRPr="00F12C24">
        <w:rPr>
          <w:rFonts w:ascii="Times New Roman" w:hAnsi="Times New Roman" w:cs="Times New Roman"/>
          <w:color w:val="595959"/>
          <w:sz w:val="24"/>
          <w:szCs w:val="24"/>
          <w:lang w:val="uk-UA" w:eastAsia="ru-RU"/>
        </w:rPr>
        <w:t xml:space="preserve"> </w:t>
      </w:r>
      <w:proofErr w:type="spellStart"/>
      <w:r w:rsidR="006240E7" w:rsidRPr="00F12C24">
        <w:rPr>
          <w:rFonts w:ascii="Times New Roman" w:hAnsi="Times New Roman" w:cs="Times New Roman"/>
          <w:color w:val="595959"/>
          <w:sz w:val="24"/>
          <w:szCs w:val="24"/>
          <w:lang w:val="uk-UA" w:eastAsia="ru-RU"/>
        </w:rPr>
        <w:t>Тарутинській</w:t>
      </w:r>
      <w:proofErr w:type="spellEnd"/>
      <w:r w:rsidR="006240E7" w:rsidRPr="00F12C24">
        <w:rPr>
          <w:rFonts w:ascii="Times New Roman" w:hAnsi="Times New Roman" w:cs="Times New Roman"/>
          <w:color w:val="595959"/>
          <w:sz w:val="24"/>
          <w:szCs w:val="24"/>
          <w:lang w:val="uk-UA" w:eastAsia="ru-RU"/>
        </w:rPr>
        <w:t xml:space="preserve"> селищній та </w:t>
      </w:r>
      <w:proofErr w:type="spellStart"/>
      <w:r w:rsidR="006240E7" w:rsidRPr="00F12C24">
        <w:rPr>
          <w:rFonts w:ascii="Times New Roman" w:hAnsi="Times New Roman" w:cs="Times New Roman"/>
          <w:color w:val="595959"/>
          <w:sz w:val="24"/>
          <w:szCs w:val="24"/>
          <w:lang w:val="uk-UA" w:eastAsia="ru-RU"/>
        </w:rPr>
        <w:t>Криничненській</w:t>
      </w:r>
      <w:proofErr w:type="spellEnd"/>
      <w:r w:rsidR="006240E7" w:rsidRPr="00F12C24">
        <w:rPr>
          <w:rFonts w:ascii="Times New Roman" w:hAnsi="Times New Roman" w:cs="Times New Roman"/>
          <w:color w:val="595959"/>
          <w:sz w:val="24"/>
          <w:szCs w:val="24"/>
          <w:lang w:val="uk-UA" w:eastAsia="ru-RU"/>
        </w:rPr>
        <w:t xml:space="preserve"> сільській </w:t>
      </w:r>
      <w:r w:rsidRPr="00F12C24">
        <w:rPr>
          <w:rFonts w:ascii="Times New Roman" w:hAnsi="Times New Roman" w:cs="Times New Roman"/>
          <w:color w:val="595959"/>
          <w:sz w:val="24"/>
          <w:szCs w:val="24"/>
          <w:lang w:val="uk-UA" w:eastAsia="ru-RU"/>
        </w:rPr>
        <w:t>ОТГ функціонують територіальні центри соціального обслуговування (надання с</w:t>
      </w:r>
      <w:r w:rsidR="006240E7" w:rsidRPr="00F12C24">
        <w:rPr>
          <w:rFonts w:ascii="Times New Roman" w:hAnsi="Times New Roman" w:cs="Times New Roman"/>
          <w:color w:val="595959"/>
          <w:sz w:val="24"/>
          <w:szCs w:val="24"/>
          <w:lang w:val="uk-UA" w:eastAsia="ru-RU"/>
        </w:rPr>
        <w:t>оціальних послуг), засновниками</w:t>
      </w:r>
      <w:r w:rsidRPr="00F12C24">
        <w:rPr>
          <w:rFonts w:ascii="Times New Roman" w:hAnsi="Times New Roman" w:cs="Times New Roman"/>
          <w:color w:val="595959"/>
          <w:sz w:val="24"/>
          <w:szCs w:val="24"/>
          <w:lang w:val="uk-UA" w:eastAsia="ru-RU"/>
        </w:rPr>
        <w:t xml:space="preserve"> яких є ОТГ. Працюють Ц</w:t>
      </w:r>
      <w:r w:rsidR="006240E7" w:rsidRPr="00F12C24">
        <w:rPr>
          <w:rFonts w:ascii="Times New Roman" w:hAnsi="Times New Roman" w:cs="Times New Roman"/>
          <w:color w:val="595959"/>
          <w:sz w:val="24"/>
          <w:szCs w:val="24"/>
          <w:lang w:val="uk-UA" w:eastAsia="ru-RU"/>
        </w:rPr>
        <w:t>ентри надання соціальних послуг</w:t>
      </w:r>
      <w:r w:rsidRPr="00F12C24">
        <w:rPr>
          <w:rFonts w:ascii="Times New Roman" w:hAnsi="Times New Roman" w:cs="Times New Roman"/>
          <w:color w:val="595959"/>
          <w:sz w:val="24"/>
          <w:szCs w:val="24"/>
          <w:lang w:val="uk-UA" w:eastAsia="ru-RU"/>
        </w:rPr>
        <w:t xml:space="preserve"> в </w:t>
      </w:r>
      <w:r w:rsidR="006240E7" w:rsidRPr="00F12C24">
        <w:rPr>
          <w:rFonts w:ascii="Times New Roman" w:hAnsi="Times New Roman" w:cs="Times New Roman"/>
          <w:color w:val="595959"/>
          <w:sz w:val="24"/>
          <w:szCs w:val="24"/>
          <w:lang w:val="uk-UA" w:eastAsia="ru-RU"/>
        </w:rPr>
        <w:t xml:space="preserve">Болградській та </w:t>
      </w:r>
      <w:proofErr w:type="spellStart"/>
      <w:r w:rsidR="006240E7" w:rsidRPr="00F12C24">
        <w:rPr>
          <w:rFonts w:ascii="Times New Roman" w:hAnsi="Times New Roman" w:cs="Times New Roman"/>
          <w:color w:val="595959"/>
          <w:sz w:val="24"/>
          <w:szCs w:val="24"/>
          <w:lang w:val="uk-UA" w:eastAsia="ru-RU"/>
        </w:rPr>
        <w:t>Арцизькій</w:t>
      </w:r>
      <w:proofErr w:type="spellEnd"/>
      <w:r w:rsidR="006240E7" w:rsidRPr="00F12C24">
        <w:rPr>
          <w:rFonts w:ascii="Times New Roman" w:hAnsi="Times New Roman" w:cs="Times New Roman"/>
          <w:color w:val="595959"/>
          <w:sz w:val="24"/>
          <w:szCs w:val="24"/>
          <w:lang w:val="uk-UA" w:eastAsia="ru-RU"/>
        </w:rPr>
        <w:t xml:space="preserve"> </w:t>
      </w:r>
      <w:r w:rsidRPr="00F12C24">
        <w:rPr>
          <w:rFonts w:ascii="Times New Roman" w:hAnsi="Times New Roman" w:cs="Times New Roman"/>
          <w:color w:val="595959"/>
          <w:sz w:val="24"/>
          <w:szCs w:val="24"/>
          <w:lang w:val="uk-UA" w:eastAsia="ru-RU"/>
        </w:rPr>
        <w:t xml:space="preserve">ОТГ. </w:t>
      </w:r>
      <w:proofErr w:type="spellStart"/>
      <w:r w:rsidR="00952E0E" w:rsidRPr="00F12C24">
        <w:rPr>
          <w:rFonts w:ascii="Times New Roman" w:hAnsi="Times New Roman" w:cs="Times New Roman"/>
          <w:color w:val="595959"/>
          <w:sz w:val="24"/>
          <w:szCs w:val="24"/>
          <w:lang w:val="uk-UA" w:eastAsia="ru-RU"/>
        </w:rPr>
        <w:t>Кубейська</w:t>
      </w:r>
      <w:proofErr w:type="spellEnd"/>
      <w:r w:rsidR="00952E0E" w:rsidRPr="00F12C24">
        <w:rPr>
          <w:rFonts w:ascii="Times New Roman" w:hAnsi="Times New Roman" w:cs="Times New Roman"/>
          <w:color w:val="595959"/>
          <w:sz w:val="24"/>
          <w:szCs w:val="24"/>
          <w:lang w:val="uk-UA" w:eastAsia="ru-RU"/>
        </w:rPr>
        <w:t xml:space="preserve">, </w:t>
      </w:r>
      <w:proofErr w:type="spellStart"/>
      <w:r w:rsidR="00952E0E" w:rsidRPr="00F12C24">
        <w:rPr>
          <w:rFonts w:ascii="Times New Roman" w:hAnsi="Times New Roman" w:cs="Times New Roman"/>
          <w:color w:val="595959"/>
          <w:sz w:val="24"/>
          <w:szCs w:val="24"/>
          <w:lang w:val="uk-UA" w:eastAsia="ru-RU"/>
        </w:rPr>
        <w:t>Бородинська</w:t>
      </w:r>
      <w:proofErr w:type="spellEnd"/>
      <w:r w:rsidR="00952E0E" w:rsidRPr="00F12C24">
        <w:rPr>
          <w:rFonts w:ascii="Times New Roman" w:hAnsi="Times New Roman" w:cs="Times New Roman"/>
          <w:color w:val="595959"/>
          <w:sz w:val="24"/>
          <w:szCs w:val="24"/>
          <w:lang w:val="uk-UA" w:eastAsia="ru-RU"/>
        </w:rPr>
        <w:t xml:space="preserve">, </w:t>
      </w:r>
      <w:proofErr w:type="spellStart"/>
      <w:r w:rsidR="00952E0E" w:rsidRPr="00F12C24">
        <w:rPr>
          <w:rFonts w:ascii="Times New Roman" w:hAnsi="Times New Roman" w:cs="Times New Roman"/>
          <w:color w:val="595959"/>
          <w:sz w:val="24"/>
          <w:szCs w:val="24"/>
          <w:lang w:val="uk-UA" w:eastAsia="ru-RU"/>
        </w:rPr>
        <w:t>Городненська</w:t>
      </w:r>
      <w:proofErr w:type="spellEnd"/>
      <w:r w:rsidR="00952E0E" w:rsidRPr="00F12C24">
        <w:rPr>
          <w:rFonts w:ascii="Times New Roman" w:hAnsi="Times New Roman" w:cs="Times New Roman"/>
          <w:color w:val="595959"/>
          <w:sz w:val="24"/>
          <w:szCs w:val="24"/>
          <w:lang w:val="uk-UA" w:eastAsia="ru-RU"/>
        </w:rPr>
        <w:t xml:space="preserve">, </w:t>
      </w:r>
      <w:proofErr w:type="spellStart"/>
      <w:r w:rsidR="00952E0E" w:rsidRPr="00F12C24">
        <w:rPr>
          <w:rFonts w:ascii="Times New Roman" w:hAnsi="Times New Roman" w:cs="Times New Roman"/>
          <w:color w:val="595959"/>
          <w:sz w:val="24"/>
          <w:szCs w:val="24"/>
          <w:lang w:val="uk-UA" w:eastAsia="ru-RU"/>
        </w:rPr>
        <w:t>Теплицька</w:t>
      </w:r>
      <w:proofErr w:type="spellEnd"/>
      <w:r w:rsidR="00952E0E" w:rsidRPr="00F12C24">
        <w:rPr>
          <w:rFonts w:ascii="Times New Roman" w:hAnsi="Times New Roman" w:cs="Times New Roman"/>
          <w:color w:val="595959"/>
          <w:sz w:val="24"/>
          <w:szCs w:val="24"/>
          <w:lang w:val="uk-UA" w:eastAsia="ru-RU"/>
        </w:rPr>
        <w:t xml:space="preserve">, </w:t>
      </w:r>
      <w:proofErr w:type="spellStart"/>
      <w:r w:rsidR="00952E0E" w:rsidRPr="00F12C24">
        <w:rPr>
          <w:rFonts w:ascii="Times New Roman" w:hAnsi="Times New Roman" w:cs="Times New Roman"/>
          <w:color w:val="595959"/>
          <w:sz w:val="24"/>
          <w:szCs w:val="24"/>
          <w:lang w:val="uk-UA" w:eastAsia="ru-RU"/>
        </w:rPr>
        <w:t>Павлівська</w:t>
      </w:r>
      <w:proofErr w:type="spellEnd"/>
      <w:r w:rsidR="00952E0E" w:rsidRPr="00F12C24">
        <w:rPr>
          <w:rFonts w:ascii="Times New Roman" w:hAnsi="Times New Roman" w:cs="Times New Roman"/>
          <w:color w:val="595959"/>
          <w:sz w:val="24"/>
          <w:szCs w:val="24"/>
          <w:lang w:val="uk-UA" w:eastAsia="ru-RU"/>
        </w:rPr>
        <w:t>, Василівська</w:t>
      </w:r>
      <w:r w:rsidRPr="00F12C24">
        <w:rPr>
          <w:rFonts w:ascii="Times New Roman" w:hAnsi="Times New Roman" w:cs="Times New Roman"/>
          <w:color w:val="595959"/>
          <w:sz w:val="24"/>
          <w:szCs w:val="24"/>
          <w:lang w:val="uk-UA" w:eastAsia="ru-RU"/>
        </w:rPr>
        <w:t xml:space="preserve"> ОТГ повноваження по наданню соціальної послуги догляду вдома викону</w:t>
      </w:r>
      <w:r w:rsidR="00952E0E" w:rsidRPr="00F12C24">
        <w:rPr>
          <w:rFonts w:ascii="Times New Roman" w:hAnsi="Times New Roman" w:cs="Times New Roman"/>
          <w:color w:val="595959"/>
          <w:sz w:val="24"/>
          <w:szCs w:val="24"/>
          <w:lang w:val="uk-UA" w:eastAsia="ru-RU"/>
        </w:rPr>
        <w:t xml:space="preserve">ють самостійно, в них утворені </w:t>
      </w:r>
      <w:r w:rsidRPr="00F12C24">
        <w:rPr>
          <w:rFonts w:ascii="Times New Roman" w:hAnsi="Times New Roman" w:cs="Times New Roman"/>
          <w:color w:val="595959"/>
          <w:sz w:val="24"/>
          <w:szCs w:val="24"/>
          <w:lang w:val="uk-UA" w:eastAsia="ru-RU"/>
        </w:rPr>
        <w:t>структурні підрозділи з питань надання соціальних послуг</w:t>
      </w:r>
      <w:r w:rsidR="00952E0E" w:rsidRPr="00F12C24">
        <w:rPr>
          <w:rFonts w:ascii="Times New Roman" w:hAnsi="Times New Roman" w:cs="Times New Roman"/>
          <w:color w:val="595959"/>
          <w:sz w:val="24"/>
          <w:szCs w:val="24"/>
          <w:lang w:val="uk-UA" w:eastAsia="ru-RU"/>
        </w:rPr>
        <w:t xml:space="preserve"> або в штаті громади числяться соціальні працівники</w:t>
      </w:r>
      <w:r w:rsidRPr="00F12C24">
        <w:rPr>
          <w:rFonts w:ascii="Times New Roman" w:hAnsi="Times New Roman" w:cs="Times New Roman"/>
          <w:color w:val="595959"/>
          <w:sz w:val="24"/>
          <w:szCs w:val="24"/>
          <w:lang w:val="uk-UA" w:eastAsia="ru-RU"/>
        </w:rPr>
        <w:t>.</w:t>
      </w:r>
      <w:r w:rsidR="002D53A3" w:rsidRPr="00F12C24">
        <w:rPr>
          <w:rFonts w:ascii="Times New Roman" w:hAnsi="Times New Roman" w:cs="Times New Roman"/>
          <w:color w:val="595959"/>
          <w:sz w:val="24"/>
          <w:szCs w:val="24"/>
          <w:lang w:val="uk-UA" w:eastAsia="ru-RU"/>
        </w:rPr>
        <w:t xml:space="preserve"> В </w:t>
      </w:r>
      <w:proofErr w:type="spellStart"/>
      <w:r w:rsidR="002D53A3" w:rsidRPr="00F12C24">
        <w:rPr>
          <w:rFonts w:ascii="Times New Roman" w:hAnsi="Times New Roman" w:cs="Times New Roman"/>
          <w:color w:val="595959"/>
          <w:sz w:val="24"/>
          <w:szCs w:val="24"/>
          <w:lang w:val="uk-UA" w:eastAsia="ru-RU"/>
        </w:rPr>
        <w:t>Тарутинській</w:t>
      </w:r>
      <w:proofErr w:type="spellEnd"/>
      <w:r w:rsidR="002D53A3" w:rsidRPr="00F12C24">
        <w:rPr>
          <w:rFonts w:ascii="Times New Roman" w:hAnsi="Times New Roman" w:cs="Times New Roman"/>
          <w:color w:val="595959"/>
          <w:sz w:val="24"/>
          <w:szCs w:val="24"/>
          <w:lang w:val="uk-UA" w:eastAsia="ru-RU"/>
        </w:rPr>
        <w:t xml:space="preserve"> ОТГ функціонує селищний центр соціальних служб та</w:t>
      </w:r>
      <w:r w:rsidR="005500DC" w:rsidRPr="00F12C24">
        <w:rPr>
          <w:rFonts w:ascii="Times New Roman" w:hAnsi="Times New Roman" w:cs="Times New Roman"/>
          <w:sz w:val="24"/>
          <w:szCs w:val="24"/>
          <w:lang w:val="uk-UA"/>
        </w:rPr>
        <w:t xml:space="preserve"> Центр психологічної реабілітації дітей служби у справах дітей Болградської районної державної адміністрації.</w:t>
      </w:r>
    </w:p>
    <w:p w:rsidR="00E85A05" w:rsidRPr="00501D7D" w:rsidRDefault="00501D7D" w:rsidP="004E37F9">
      <w:pPr>
        <w:pStyle w:val="a5"/>
        <w:ind w:firstLine="708"/>
        <w:jc w:val="both"/>
        <w:rPr>
          <w:rFonts w:ascii="Times New Roman" w:hAnsi="Times New Roman" w:cs="Times New Roman"/>
          <w:color w:val="595959"/>
          <w:sz w:val="24"/>
          <w:szCs w:val="24"/>
          <w:lang w:val="uk-UA" w:eastAsia="ru-RU"/>
        </w:rPr>
      </w:pPr>
      <w:r w:rsidRPr="00501D7D">
        <w:rPr>
          <w:rFonts w:ascii="Times New Roman" w:eastAsia="Times New Roman" w:hAnsi="Times New Roman" w:cs="Times New Roman"/>
          <w:color w:val="333333"/>
          <w:sz w:val="24"/>
          <w:szCs w:val="24"/>
          <w:bdr w:val="none" w:sz="0" w:space="0" w:color="auto" w:frame="1"/>
          <w:shd w:val="clear" w:color="auto" w:fill="FFFFFF"/>
          <w:lang w:val="uk-UA" w:eastAsia="ru-RU"/>
        </w:rPr>
        <w:lastRenderedPageBreak/>
        <w:t>У 2022 році для задоволення потреб населення територіальних громад у соціальних послугах</w:t>
      </w:r>
      <w:r w:rsidR="009633CD" w:rsidRPr="00501D7D">
        <w:rPr>
          <w:rFonts w:ascii="Times New Roman" w:hAnsi="Times New Roman" w:cs="Times New Roman"/>
          <w:color w:val="595959"/>
          <w:sz w:val="24"/>
          <w:szCs w:val="24"/>
          <w:lang w:val="uk-UA" w:eastAsia="ru-RU"/>
        </w:rPr>
        <w:t xml:space="preserve"> </w:t>
      </w:r>
      <w:r w:rsidR="00184B3F" w:rsidRPr="00501D7D">
        <w:rPr>
          <w:rFonts w:ascii="Times New Roman" w:hAnsi="Times New Roman" w:cs="Times New Roman"/>
          <w:color w:val="595959"/>
          <w:sz w:val="24"/>
          <w:szCs w:val="24"/>
          <w:lang w:val="uk-UA" w:eastAsia="ru-RU"/>
        </w:rPr>
        <w:t>(</w:t>
      </w:r>
      <w:proofErr w:type="spellStart"/>
      <w:r w:rsidR="00184B3F" w:rsidRPr="00501D7D">
        <w:rPr>
          <w:rFonts w:ascii="Times New Roman" w:hAnsi="Times New Roman" w:cs="Times New Roman"/>
          <w:color w:val="595959"/>
          <w:sz w:val="24"/>
          <w:szCs w:val="24"/>
          <w:lang w:eastAsia="ru-RU"/>
        </w:rPr>
        <w:t>близько</w:t>
      </w:r>
      <w:proofErr w:type="spellEnd"/>
      <w:r w:rsidR="00184B3F" w:rsidRPr="00501D7D">
        <w:rPr>
          <w:rFonts w:ascii="Times New Roman" w:hAnsi="Times New Roman" w:cs="Times New Roman"/>
          <w:color w:val="595959"/>
          <w:sz w:val="24"/>
          <w:szCs w:val="24"/>
          <w:lang w:eastAsia="ru-RU"/>
        </w:rPr>
        <w:t xml:space="preserve"> </w:t>
      </w:r>
      <w:r w:rsidR="00F134FA">
        <w:rPr>
          <w:rFonts w:ascii="Times New Roman" w:hAnsi="Times New Roman" w:cs="Times New Roman"/>
          <w:color w:val="595959"/>
          <w:sz w:val="24"/>
          <w:szCs w:val="24"/>
          <w:lang w:val="uk-UA" w:eastAsia="ru-RU"/>
        </w:rPr>
        <w:t>3388</w:t>
      </w:r>
      <w:r w:rsidR="00184B3F" w:rsidRPr="00501D7D">
        <w:rPr>
          <w:rFonts w:ascii="Times New Roman" w:hAnsi="Times New Roman" w:cs="Times New Roman"/>
          <w:color w:val="595959"/>
          <w:sz w:val="24"/>
          <w:szCs w:val="24"/>
          <w:lang w:eastAsia="ru-RU"/>
        </w:rPr>
        <w:t xml:space="preserve"> особам</w:t>
      </w:r>
      <w:r w:rsidR="00184B3F" w:rsidRPr="00501D7D">
        <w:rPr>
          <w:rFonts w:ascii="Times New Roman" w:hAnsi="Times New Roman" w:cs="Times New Roman"/>
          <w:color w:val="595959"/>
          <w:sz w:val="24"/>
          <w:szCs w:val="24"/>
          <w:lang w:val="uk-UA" w:eastAsia="ru-RU"/>
        </w:rPr>
        <w:t>)</w:t>
      </w:r>
      <w:r w:rsidR="00325BF7">
        <w:rPr>
          <w:rFonts w:ascii="Times New Roman" w:hAnsi="Times New Roman" w:cs="Times New Roman"/>
          <w:color w:val="595959"/>
          <w:sz w:val="24"/>
          <w:szCs w:val="24"/>
          <w:lang w:val="uk-UA" w:eastAsia="ru-RU"/>
        </w:rPr>
        <w:t xml:space="preserve"> </w:t>
      </w:r>
      <w:r w:rsidR="00E85A05" w:rsidRPr="00501D7D">
        <w:rPr>
          <w:rFonts w:ascii="Times New Roman" w:hAnsi="Times New Roman" w:cs="Times New Roman"/>
          <w:color w:val="595959"/>
          <w:sz w:val="24"/>
          <w:szCs w:val="24"/>
          <w:lang w:val="uk-UA" w:eastAsia="ru-RU"/>
        </w:rPr>
        <w:t xml:space="preserve">в місцевих </w:t>
      </w:r>
      <w:r w:rsidR="009633CD" w:rsidRPr="00501D7D">
        <w:rPr>
          <w:rFonts w:ascii="Times New Roman" w:hAnsi="Times New Roman" w:cs="Times New Roman"/>
          <w:color w:val="595959"/>
          <w:sz w:val="24"/>
          <w:szCs w:val="24"/>
          <w:lang w:val="uk-UA" w:eastAsia="ru-RU"/>
        </w:rPr>
        <w:t>бюджетах</w:t>
      </w:r>
      <w:r w:rsidR="00E85A05" w:rsidRPr="00501D7D">
        <w:rPr>
          <w:rFonts w:ascii="Times New Roman" w:hAnsi="Times New Roman" w:cs="Times New Roman"/>
          <w:color w:val="595959"/>
          <w:sz w:val="24"/>
          <w:szCs w:val="24"/>
          <w:lang w:val="uk-UA" w:eastAsia="ru-RU"/>
        </w:rPr>
        <w:t xml:space="preserve"> </w:t>
      </w:r>
      <w:r w:rsidR="00184B3F" w:rsidRPr="00501D7D">
        <w:rPr>
          <w:rFonts w:ascii="Times New Roman" w:hAnsi="Times New Roman" w:cs="Times New Roman"/>
          <w:color w:val="595959"/>
          <w:sz w:val="24"/>
          <w:szCs w:val="24"/>
          <w:lang w:val="uk-UA" w:eastAsia="ru-RU"/>
        </w:rPr>
        <w:t xml:space="preserve">району </w:t>
      </w:r>
      <w:r w:rsidR="00E85A05" w:rsidRPr="00501D7D">
        <w:rPr>
          <w:rFonts w:ascii="Times New Roman" w:hAnsi="Times New Roman" w:cs="Times New Roman"/>
          <w:color w:val="595959"/>
          <w:sz w:val="24"/>
          <w:szCs w:val="24"/>
          <w:lang w:val="uk-UA" w:eastAsia="ru-RU"/>
        </w:rPr>
        <w:t>передбач</w:t>
      </w:r>
      <w:r w:rsidR="009633CD" w:rsidRPr="00501D7D">
        <w:rPr>
          <w:rFonts w:ascii="Times New Roman" w:hAnsi="Times New Roman" w:cs="Times New Roman"/>
          <w:color w:val="595959"/>
          <w:sz w:val="24"/>
          <w:szCs w:val="24"/>
          <w:lang w:val="uk-UA" w:eastAsia="ru-RU"/>
        </w:rPr>
        <w:t>ено</w:t>
      </w:r>
      <w:r w:rsidR="00E85A05" w:rsidRPr="00501D7D">
        <w:rPr>
          <w:rFonts w:ascii="Times New Roman" w:hAnsi="Times New Roman" w:cs="Times New Roman"/>
          <w:color w:val="595959"/>
          <w:sz w:val="24"/>
          <w:szCs w:val="24"/>
          <w:lang w:val="uk-UA" w:eastAsia="ru-RU"/>
        </w:rPr>
        <w:t xml:space="preserve"> </w:t>
      </w:r>
      <w:r w:rsidR="00184B3F" w:rsidRPr="00501D7D">
        <w:rPr>
          <w:rFonts w:ascii="Times New Roman" w:hAnsi="Times New Roman" w:cs="Times New Roman"/>
          <w:color w:val="595959"/>
          <w:sz w:val="24"/>
          <w:szCs w:val="24"/>
          <w:lang w:val="uk-UA" w:eastAsia="ru-RU"/>
        </w:rPr>
        <w:t xml:space="preserve">на 2022 рік </w:t>
      </w:r>
      <w:r w:rsidR="00E85A05" w:rsidRPr="00501D7D">
        <w:rPr>
          <w:rFonts w:ascii="Times New Roman" w:hAnsi="Times New Roman" w:cs="Times New Roman"/>
          <w:color w:val="595959"/>
          <w:sz w:val="24"/>
          <w:szCs w:val="24"/>
          <w:lang w:val="uk-UA" w:eastAsia="ru-RU"/>
        </w:rPr>
        <w:t xml:space="preserve">кошти </w:t>
      </w:r>
      <w:r w:rsidR="009633CD" w:rsidRPr="00501D7D">
        <w:rPr>
          <w:rFonts w:ascii="Times New Roman" w:hAnsi="Times New Roman" w:cs="Times New Roman"/>
          <w:color w:val="595959"/>
          <w:sz w:val="24"/>
          <w:szCs w:val="24"/>
          <w:lang w:val="uk-UA" w:eastAsia="ru-RU"/>
        </w:rPr>
        <w:t xml:space="preserve">в сумі </w:t>
      </w:r>
      <w:r w:rsidR="00184B3F" w:rsidRPr="00501D7D">
        <w:rPr>
          <w:rFonts w:ascii="Times New Roman" w:hAnsi="Times New Roman" w:cs="Times New Roman"/>
          <w:color w:val="595959"/>
          <w:sz w:val="24"/>
          <w:szCs w:val="24"/>
          <w:lang w:val="uk-UA" w:eastAsia="ru-RU"/>
        </w:rPr>
        <w:t>15787,6</w:t>
      </w:r>
      <w:r w:rsidR="009633CD" w:rsidRPr="00501D7D">
        <w:rPr>
          <w:rFonts w:ascii="Times New Roman" w:hAnsi="Times New Roman" w:cs="Times New Roman"/>
          <w:color w:val="595959"/>
          <w:sz w:val="24"/>
          <w:szCs w:val="24"/>
          <w:lang w:val="uk-UA" w:eastAsia="ru-RU"/>
        </w:rPr>
        <w:t xml:space="preserve"> тис. грн.</w:t>
      </w:r>
    </w:p>
    <w:p w:rsidR="00E85A05" w:rsidRPr="00501D7D" w:rsidRDefault="00E85A05" w:rsidP="009625DA">
      <w:pPr>
        <w:pStyle w:val="a5"/>
        <w:ind w:firstLine="708"/>
        <w:jc w:val="both"/>
        <w:rPr>
          <w:rFonts w:ascii="Times New Roman" w:hAnsi="Times New Roman" w:cs="Times New Roman"/>
          <w:color w:val="595959"/>
          <w:sz w:val="24"/>
          <w:szCs w:val="24"/>
          <w:lang w:val="uk-UA" w:eastAsia="ru-RU"/>
        </w:rPr>
      </w:pPr>
      <w:r w:rsidRPr="00501D7D">
        <w:rPr>
          <w:rFonts w:ascii="Times New Roman" w:hAnsi="Times New Roman" w:cs="Times New Roman"/>
          <w:color w:val="595959"/>
          <w:sz w:val="24"/>
          <w:szCs w:val="24"/>
          <w:lang w:val="uk-UA" w:eastAsia="ru-RU"/>
        </w:rPr>
        <w:t>Основними соціальними групами, що потребують соціальних послуг є особи похилого віку, особи з інвалідністю різних вікових груп, малозабезпечені громадяни, сім’ї з дітьми та сім’ї, що опинились у складних життєвих обставинах і не здатні самостійно їх подолати, діти які залишились без батьківської опіки, особи, що повернулись з місць позбавлення волі тощо.</w:t>
      </w:r>
    </w:p>
    <w:p w:rsidR="00E85A05" w:rsidRPr="00501D7D" w:rsidRDefault="00E85A05" w:rsidP="009625DA">
      <w:pPr>
        <w:pStyle w:val="a5"/>
        <w:ind w:firstLine="708"/>
        <w:jc w:val="both"/>
        <w:rPr>
          <w:rFonts w:ascii="Times New Roman" w:hAnsi="Times New Roman" w:cs="Times New Roman"/>
          <w:color w:val="595959"/>
          <w:sz w:val="24"/>
          <w:szCs w:val="24"/>
          <w:lang w:val="uk-UA" w:eastAsia="ru-RU"/>
        </w:rPr>
      </w:pPr>
      <w:r w:rsidRPr="00501D7D">
        <w:rPr>
          <w:rFonts w:ascii="Times New Roman" w:hAnsi="Times New Roman" w:cs="Times New Roman"/>
          <w:color w:val="595959"/>
          <w:sz w:val="24"/>
          <w:szCs w:val="24"/>
          <w:lang w:val="uk-UA" w:eastAsia="ru-RU"/>
        </w:rPr>
        <w:t xml:space="preserve">Звернення громадян, які перебувають в складних життєвих обставинах, стосовно отримання соціальних послуг розглядаються і </w:t>
      </w:r>
      <w:r w:rsidR="00F134FA">
        <w:rPr>
          <w:rFonts w:ascii="Times New Roman" w:hAnsi="Times New Roman" w:cs="Times New Roman"/>
          <w:color w:val="595959"/>
          <w:sz w:val="24"/>
          <w:szCs w:val="24"/>
          <w:lang w:val="uk-UA" w:eastAsia="ru-RU"/>
        </w:rPr>
        <w:t xml:space="preserve">питання </w:t>
      </w:r>
      <w:r w:rsidRPr="00501D7D">
        <w:rPr>
          <w:rFonts w:ascii="Times New Roman" w:hAnsi="Times New Roman" w:cs="Times New Roman"/>
          <w:color w:val="595959"/>
          <w:sz w:val="24"/>
          <w:szCs w:val="24"/>
          <w:lang w:val="uk-UA" w:eastAsia="ru-RU"/>
        </w:rPr>
        <w:t>вирішуються відповідно до чинного законодавства. Якість надання соціальних послуг проводиться внутрішнім моніторингом.</w:t>
      </w:r>
    </w:p>
    <w:p w:rsidR="00E85A05" w:rsidRPr="00E85A05" w:rsidRDefault="00E85A05"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E85A05" w:rsidRPr="00501D7D" w:rsidRDefault="00E85A05"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E85A05" w:rsidRPr="00501D7D" w:rsidRDefault="00E72B57" w:rsidP="00E72B57">
      <w:pPr>
        <w:shd w:val="clear" w:color="auto" w:fill="FFFFFF"/>
        <w:spacing w:after="0" w:line="240" w:lineRule="auto"/>
        <w:ind w:left="6372"/>
        <w:rPr>
          <w:rFonts w:ascii="Times New Roman" w:eastAsia="Times New Roman" w:hAnsi="Times New Roman" w:cs="Times New Roman"/>
          <w:b/>
          <w:color w:val="333333"/>
          <w:sz w:val="24"/>
          <w:szCs w:val="24"/>
          <w:bdr w:val="none" w:sz="0" w:space="0" w:color="auto" w:frame="1"/>
          <w:lang w:val="uk-UA" w:eastAsia="ru-RU"/>
        </w:rPr>
      </w:pPr>
      <w:r>
        <w:rPr>
          <w:rFonts w:ascii="Times New Roman" w:eastAsia="Times New Roman" w:hAnsi="Times New Roman" w:cs="Times New Roman"/>
          <w:b/>
          <w:color w:val="333333"/>
          <w:sz w:val="24"/>
          <w:szCs w:val="24"/>
          <w:bdr w:val="none" w:sz="0" w:space="0" w:color="auto" w:frame="1"/>
          <w:lang w:val="uk-UA" w:eastAsia="ru-RU"/>
        </w:rPr>
        <w:t xml:space="preserve">Начальник управління </w:t>
      </w:r>
      <w:r w:rsidR="00501D7D" w:rsidRPr="00501D7D">
        <w:rPr>
          <w:rFonts w:ascii="Times New Roman" w:eastAsia="Times New Roman" w:hAnsi="Times New Roman" w:cs="Times New Roman"/>
          <w:b/>
          <w:color w:val="333333"/>
          <w:sz w:val="24"/>
          <w:szCs w:val="24"/>
          <w:bdr w:val="none" w:sz="0" w:space="0" w:color="auto" w:frame="1"/>
          <w:lang w:val="uk-UA" w:eastAsia="ru-RU"/>
        </w:rPr>
        <w:t>Олександр РОЖКОВ</w:t>
      </w:r>
    </w:p>
    <w:bookmarkEnd w:id="0"/>
    <w:p w:rsidR="00E85A05" w:rsidRPr="00501D7D" w:rsidRDefault="00E85A05" w:rsidP="00392B58">
      <w:pPr>
        <w:shd w:val="clear" w:color="auto" w:fill="FFFFFF"/>
        <w:spacing w:after="0" w:line="240" w:lineRule="auto"/>
        <w:jc w:val="center"/>
        <w:rPr>
          <w:rFonts w:ascii="Times New Roman" w:eastAsia="Times New Roman" w:hAnsi="Times New Roman" w:cs="Times New Roman"/>
          <w:b/>
          <w:color w:val="333333"/>
          <w:sz w:val="24"/>
          <w:szCs w:val="24"/>
          <w:bdr w:val="none" w:sz="0" w:space="0" w:color="auto" w:frame="1"/>
          <w:lang w:val="uk-UA" w:eastAsia="ru-RU"/>
        </w:rPr>
      </w:pPr>
    </w:p>
    <w:p w:rsidR="00E85A05" w:rsidRPr="00501D7D" w:rsidRDefault="00E85A05" w:rsidP="00392B58">
      <w:pPr>
        <w:shd w:val="clear" w:color="auto" w:fill="FFFFFF"/>
        <w:spacing w:after="0" w:line="240" w:lineRule="auto"/>
        <w:jc w:val="center"/>
        <w:rPr>
          <w:rFonts w:ascii="Times New Roman" w:eastAsia="Times New Roman" w:hAnsi="Times New Roman" w:cs="Times New Roman"/>
          <w:b/>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4F10F3" w:rsidRDefault="004F10F3" w:rsidP="004F10F3">
      <w:pPr>
        <w:spacing w:before="150" w:after="150" w:line="240" w:lineRule="auto"/>
        <w:ind w:left="225" w:right="225"/>
        <w:jc w:val="center"/>
        <w:rPr>
          <w:rFonts w:ascii="Times New Roman" w:hAnsi="Times New Roman"/>
          <w:b/>
          <w:bCs/>
          <w:sz w:val="28"/>
          <w:szCs w:val="28"/>
          <w:u w:val="single"/>
          <w:lang w:eastAsia="uk-UA"/>
        </w:rPr>
      </w:pPr>
      <w:r>
        <w:rPr>
          <w:rFonts w:ascii="Times New Roman" w:hAnsi="Times New Roman"/>
          <w:b/>
          <w:bCs/>
          <w:sz w:val="28"/>
          <w:szCs w:val="28"/>
          <w:lang w:eastAsia="uk-UA"/>
        </w:rPr>
        <w:lastRenderedPageBreak/>
        <w:t>ЗВЕДЕНИЙ ОБСЯГ</w:t>
      </w:r>
      <w:r>
        <w:rPr>
          <w:rFonts w:ascii="Times New Roman" w:hAnsi="Times New Roman"/>
          <w:sz w:val="24"/>
          <w:szCs w:val="24"/>
          <w:lang w:eastAsia="uk-UA"/>
        </w:rPr>
        <w:br/>
      </w:r>
      <w:proofErr w:type="spellStart"/>
      <w:r>
        <w:rPr>
          <w:rFonts w:ascii="Times New Roman" w:hAnsi="Times New Roman"/>
          <w:b/>
          <w:bCs/>
          <w:sz w:val="28"/>
          <w:szCs w:val="28"/>
          <w:lang w:eastAsia="uk-UA"/>
        </w:rPr>
        <w:t>витрат</w:t>
      </w:r>
      <w:proofErr w:type="spellEnd"/>
      <w:r>
        <w:rPr>
          <w:rFonts w:ascii="Times New Roman" w:hAnsi="Times New Roman"/>
          <w:b/>
          <w:bCs/>
          <w:sz w:val="28"/>
          <w:szCs w:val="28"/>
          <w:lang w:eastAsia="uk-UA"/>
        </w:rPr>
        <w:t xml:space="preserve"> на</w:t>
      </w:r>
      <w:r>
        <w:rPr>
          <w:rFonts w:ascii="Times New Roman" w:hAnsi="Times New Roman"/>
          <w:b/>
          <w:bCs/>
          <w:sz w:val="20"/>
          <w:szCs w:val="20"/>
          <w:lang w:eastAsia="uk-UA"/>
        </w:rPr>
        <w:t>  2022  (</w:t>
      </w:r>
      <w:proofErr w:type="spellStart"/>
      <w:proofErr w:type="gramStart"/>
      <w:r>
        <w:rPr>
          <w:rFonts w:ascii="Times New Roman" w:hAnsi="Times New Roman"/>
          <w:b/>
          <w:bCs/>
          <w:sz w:val="20"/>
          <w:szCs w:val="20"/>
          <w:lang w:eastAsia="uk-UA"/>
        </w:rPr>
        <w:t>р</w:t>
      </w:r>
      <w:proofErr w:type="gramEnd"/>
      <w:r>
        <w:rPr>
          <w:rFonts w:ascii="Times New Roman" w:hAnsi="Times New Roman"/>
          <w:b/>
          <w:bCs/>
          <w:sz w:val="20"/>
          <w:szCs w:val="20"/>
          <w:lang w:eastAsia="uk-UA"/>
        </w:rPr>
        <w:t>ік</w:t>
      </w:r>
      <w:proofErr w:type="spellEnd"/>
      <w:r>
        <w:rPr>
          <w:rFonts w:ascii="Times New Roman" w:hAnsi="Times New Roman"/>
          <w:b/>
          <w:bCs/>
          <w:sz w:val="20"/>
          <w:szCs w:val="20"/>
          <w:lang w:eastAsia="uk-UA"/>
        </w:rPr>
        <w:t>)</w:t>
      </w:r>
      <w:r>
        <w:rPr>
          <w:rFonts w:ascii="Times New Roman" w:hAnsi="Times New Roman"/>
          <w:sz w:val="24"/>
          <w:szCs w:val="24"/>
          <w:lang w:eastAsia="uk-UA"/>
        </w:rPr>
        <w:br/>
      </w:r>
      <w:r>
        <w:rPr>
          <w:rFonts w:ascii="Times New Roman" w:hAnsi="Times New Roman"/>
          <w:b/>
          <w:bCs/>
          <w:sz w:val="28"/>
          <w:szCs w:val="28"/>
          <w:lang w:eastAsia="uk-UA"/>
        </w:rPr>
        <w:t xml:space="preserve">для </w:t>
      </w:r>
      <w:proofErr w:type="spellStart"/>
      <w:r>
        <w:rPr>
          <w:rFonts w:ascii="Times New Roman" w:hAnsi="Times New Roman"/>
          <w:b/>
          <w:bCs/>
          <w:sz w:val="28"/>
          <w:szCs w:val="28"/>
          <w:lang w:eastAsia="uk-UA"/>
        </w:rPr>
        <w:t>надання</w:t>
      </w:r>
      <w:proofErr w:type="spellEnd"/>
      <w:r>
        <w:rPr>
          <w:rFonts w:ascii="Times New Roman" w:hAnsi="Times New Roman"/>
          <w:b/>
          <w:bCs/>
          <w:sz w:val="28"/>
          <w:szCs w:val="28"/>
          <w:lang w:eastAsia="uk-UA"/>
        </w:rPr>
        <w:t xml:space="preserve"> </w:t>
      </w:r>
      <w:proofErr w:type="spellStart"/>
      <w:r>
        <w:rPr>
          <w:rFonts w:ascii="Times New Roman" w:hAnsi="Times New Roman"/>
          <w:b/>
          <w:bCs/>
          <w:sz w:val="28"/>
          <w:szCs w:val="28"/>
          <w:lang w:eastAsia="uk-UA"/>
        </w:rPr>
        <w:t>соціальних</w:t>
      </w:r>
      <w:proofErr w:type="spellEnd"/>
      <w:r>
        <w:rPr>
          <w:rFonts w:ascii="Times New Roman" w:hAnsi="Times New Roman"/>
          <w:b/>
          <w:bCs/>
          <w:sz w:val="28"/>
          <w:szCs w:val="28"/>
          <w:lang w:eastAsia="uk-UA"/>
        </w:rPr>
        <w:t xml:space="preserve"> </w:t>
      </w:r>
      <w:proofErr w:type="spellStart"/>
      <w:r>
        <w:rPr>
          <w:rFonts w:ascii="Times New Roman" w:hAnsi="Times New Roman"/>
          <w:b/>
          <w:bCs/>
          <w:sz w:val="28"/>
          <w:szCs w:val="28"/>
          <w:lang w:eastAsia="uk-UA"/>
        </w:rPr>
        <w:t>послуг</w:t>
      </w:r>
      <w:proofErr w:type="spellEnd"/>
      <w:r>
        <w:rPr>
          <w:rFonts w:ascii="Times New Roman" w:hAnsi="Times New Roman"/>
          <w:sz w:val="24"/>
          <w:szCs w:val="24"/>
          <w:lang w:eastAsia="uk-UA"/>
        </w:rPr>
        <w:br/>
      </w:r>
      <w:proofErr w:type="spellStart"/>
      <w:r>
        <w:rPr>
          <w:rFonts w:ascii="Times New Roman" w:hAnsi="Times New Roman"/>
          <w:b/>
          <w:bCs/>
          <w:sz w:val="28"/>
          <w:szCs w:val="28"/>
          <w:u w:val="single"/>
          <w:lang w:eastAsia="uk-UA"/>
        </w:rPr>
        <w:t>населенню</w:t>
      </w:r>
      <w:proofErr w:type="spellEnd"/>
      <w:r>
        <w:rPr>
          <w:rFonts w:ascii="Times New Roman" w:hAnsi="Times New Roman"/>
          <w:b/>
          <w:bCs/>
          <w:sz w:val="28"/>
          <w:szCs w:val="28"/>
          <w:u w:val="single"/>
          <w:lang w:eastAsia="uk-UA"/>
        </w:rPr>
        <w:t xml:space="preserve"> </w:t>
      </w:r>
      <w:proofErr w:type="spellStart"/>
      <w:r>
        <w:rPr>
          <w:rFonts w:ascii="Times New Roman" w:hAnsi="Times New Roman"/>
          <w:b/>
          <w:bCs/>
          <w:sz w:val="28"/>
          <w:szCs w:val="28"/>
          <w:u w:val="single"/>
          <w:lang w:eastAsia="uk-UA"/>
        </w:rPr>
        <w:t>Болградського</w:t>
      </w:r>
      <w:proofErr w:type="spellEnd"/>
      <w:r>
        <w:rPr>
          <w:rFonts w:ascii="Times New Roman" w:hAnsi="Times New Roman"/>
          <w:b/>
          <w:bCs/>
          <w:sz w:val="28"/>
          <w:szCs w:val="28"/>
          <w:u w:val="single"/>
          <w:lang w:eastAsia="uk-UA"/>
        </w:rPr>
        <w:t xml:space="preserve"> району</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0A0" w:firstRow="1" w:lastRow="0" w:firstColumn="1" w:lastColumn="0" w:noHBand="0" w:noVBand="0"/>
      </w:tblPr>
      <w:tblGrid>
        <w:gridCol w:w="989"/>
        <w:gridCol w:w="4782"/>
        <w:gridCol w:w="2264"/>
        <w:gridCol w:w="1340"/>
      </w:tblGrid>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 з/</w:t>
            </w:r>
            <w:proofErr w:type="gramStart"/>
            <w:r w:rsidRPr="00977B3D">
              <w:rPr>
                <w:rFonts w:ascii="Times New Roman" w:hAnsi="Times New Roman"/>
                <w:sz w:val="24"/>
                <w:szCs w:val="24"/>
                <w:lang w:eastAsia="uk-UA"/>
              </w:rPr>
              <w:t>п</w:t>
            </w:r>
            <w:proofErr w:type="gramEnd"/>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proofErr w:type="spellStart"/>
            <w:r w:rsidRPr="00977B3D">
              <w:rPr>
                <w:rFonts w:ascii="Times New Roman" w:hAnsi="Times New Roman"/>
                <w:sz w:val="24"/>
                <w:szCs w:val="24"/>
                <w:lang w:eastAsia="uk-UA"/>
              </w:rPr>
              <w:t>Назва</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послуги</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proofErr w:type="spellStart"/>
            <w:r w:rsidRPr="00977B3D">
              <w:rPr>
                <w:rFonts w:ascii="Times New Roman" w:hAnsi="Times New Roman"/>
                <w:sz w:val="24"/>
                <w:szCs w:val="24"/>
                <w:lang w:eastAsia="uk-UA"/>
              </w:rPr>
              <w:t>Потенційна</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кількість</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отримувачів</w:t>
            </w:r>
            <w:proofErr w:type="spellEnd"/>
            <w:r w:rsidRPr="00977B3D">
              <w:rPr>
                <w:rFonts w:ascii="Times New Roman" w:hAnsi="Times New Roman"/>
                <w:sz w:val="24"/>
                <w:szCs w:val="24"/>
                <w:lang w:eastAsia="uk-UA"/>
              </w:rPr>
              <w:t xml:space="preserve"> </w:t>
            </w:r>
            <w:proofErr w:type="spellStart"/>
            <w:proofErr w:type="gramStart"/>
            <w:r w:rsidRPr="00977B3D">
              <w:rPr>
                <w:rFonts w:ascii="Times New Roman" w:hAnsi="Times New Roman"/>
                <w:sz w:val="24"/>
                <w:szCs w:val="24"/>
                <w:lang w:eastAsia="uk-UA"/>
              </w:rPr>
              <w:t>соц</w:t>
            </w:r>
            <w:proofErr w:type="gramEnd"/>
            <w:r w:rsidRPr="00977B3D">
              <w:rPr>
                <w:rFonts w:ascii="Times New Roman" w:hAnsi="Times New Roman"/>
                <w:sz w:val="24"/>
                <w:szCs w:val="24"/>
                <w:lang w:eastAsia="uk-UA"/>
              </w:rPr>
              <w:t>іальної</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послуги</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осіб</w:t>
            </w:r>
            <w:proofErr w:type="spellEnd"/>
            <w:r w:rsidRPr="00977B3D">
              <w:rPr>
                <w:rFonts w:ascii="Times New Roman" w:hAnsi="Times New Roman"/>
                <w:sz w:val="24"/>
                <w:szCs w:val="24"/>
                <w:lang w:eastAsia="uk-UA"/>
              </w:rPr>
              <w:t>/</w:t>
            </w:r>
            <w:proofErr w:type="spellStart"/>
            <w:r w:rsidRPr="00977B3D">
              <w:rPr>
                <w:rFonts w:ascii="Times New Roman" w:hAnsi="Times New Roman"/>
                <w:sz w:val="24"/>
                <w:szCs w:val="24"/>
                <w:lang w:eastAsia="uk-UA"/>
              </w:rPr>
              <w:t>сімей</w:t>
            </w:r>
            <w:proofErr w:type="spellEnd"/>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proofErr w:type="spellStart"/>
            <w:r w:rsidRPr="00977B3D">
              <w:rPr>
                <w:rFonts w:ascii="Times New Roman" w:hAnsi="Times New Roman"/>
                <w:sz w:val="24"/>
                <w:szCs w:val="24"/>
                <w:lang w:eastAsia="uk-UA"/>
              </w:rPr>
              <w:t>Орієнтовний</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обсяг</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витрат</w:t>
            </w:r>
            <w:proofErr w:type="spellEnd"/>
            <w:r w:rsidRPr="00977B3D">
              <w:rPr>
                <w:rFonts w:ascii="Times New Roman" w:hAnsi="Times New Roman"/>
                <w:sz w:val="24"/>
                <w:szCs w:val="24"/>
                <w:lang w:eastAsia="uk-UA"/>
              </w:rPr>
              <w:t>, тис</w:t>
            </w:r>
            <w:proofErr w:type="gramStart"/>
            <w:r w:rsidRPr="00977B3D">
              <w:rPr>
                <w:rFonts w:ascii="Times New Roman" w:hAnsi="Times New Roman"/>
                <w:sz w:val="24"/>
                <w:szCs w:val="24"/>
                <w:lang w:eastAsia="uk-UA"/>
              </w:rPr>
              <w:t>.</w:t>
            </w:r>
            <w:proofErr w:type="gramEnd"/>
            <w:r w:rsidRPr="00977B3D">
              <w:rPr>
                <w:rFonts w:ascii="Times New Roman" w:hAnsi="Times New Roman"/>
                <w:sz w:val="24"/>
                <w:szCs w:val="24"/>
                <w:lang w:eastAsia="uk-UA"/>
              </w:rPr>
              <w:t xml:space="preserve"> </w:t>
            </w:r>
            <w:proofErr w:type="gramStart"/>
            <w:r w:rsidRPr="00977B3D">
              <w:rPr>
                <w:rFonts w:ascii="Times New Roman" w:hAnsi="Times New Roman"/>
                <w:sz w:val="24"/>
                <w:szCs w:val="24"/>
                <w:lang w:eastAsia="uk-UA"/>
              </w:rPr>
              <w:t>г</w:t>
            </w:r>
            <w:proofErr w:type="gramEnd"/>
            <w:r w:rsidRPr="00977B3D">
              <w:rPr>
                <w:rFonts w:ascii="Times New Roman" w:hAnsi="Times New Roman"/>
                <w:sz w:val="24"/>
                <w:szCs w:val="24"/>
                <w:lang w:eastAsia="uk-UA"/>
              </w:rPr>
              <w:t>рн.</w:t>
            </w: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r w:rsidRPr="00977B3D">
              <w:rPr>
                <w:rFonts w:ascii="Times New Roman" w:hAnsi="Times New Roman"/>
                <w:sz w:val="24"/>
                <w:szCs w:val="24"/>
                <w:lang w:eastAsia="uk-UA"/>
              </w:rPr>
              <w:t>Догляд</w:t>
            </w:r>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840</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r w:rsidRPr="00977B3D">
              <w:rPr>
                <w:rFonts w:ascii="Times New Roman" w:hAnsi="Times New Roman"/>
                <w:sz w:val="24"/>
                <w:szCs w:val="24"/>
                <w:lang w:eastAsia="uk-UA"/>
              </w:rPr>
              <w:t>15515,9</w:t>
            </w: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1.1</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r w:rsidRPr="00977B3D">
              <w:rPr>
                <w:rFonts w:ascii="Times New Roman" w:hAnsi="Times New Roman"/>
                <w:sz w:val="24"/>
                <w:szCs w:val="24"/>
                <w:lang w:eastAsia="uk-UA"/>
              </w:rPr>
              <w:t xml:space="preserve">Догляд </w:t>
            </w:r>
            <w:proofErr w:type="spellStart"/>
            <w:r w:rsidRPr="00977B3D">
              <w:rPr>
                <w:rFonts w:ascii="Times New Roman" w:hAnsi="Times New Roman"/>
                <w:sz w:val="24"/>
                <w:szCs w:val="24"/>
                <w:lang w:eastAsia="uk-UA"/>
              </w:rPr>
              <w:t>вдома</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765</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r w:rsidRPr="00977B3D">
              <w:rPr>
                <w:rFonts w:ascii="Times New Roman" w:hAnsi="Times New Roman"/>
                <w:sz w:val="24"/>
                <w:szCs w:val="24"/>
                <w:lang w:eastAsia="uk-UA"/>
              </w:rPr>
              <w:t>7462,32</w:t>
            </w: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1.2</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r w:rsidRPr="00977B3D">
              <w:rPr>
                <w:rFonts w:ascii="Times New Roman" w:hAnsi="Times New Roman"/>
                <w:sz w:val="24"/>
                <w:szCs w:val="24"/>
                <w:lang w:eastAsia="uk-UA"/>
              </w:rPr>
              <w:t xml:space="preserve">Догляд </w:t>
            </w:r>
            <w:proofErr w:type="spellStart"/>
            <w:r w:rsidRPr="00977B3D">
              <w:rPr>
                <w:rFonts w:ascii="Times New Roman" w:hAnsi="Times New Roman"/>
                <w:sz w:val="24"/>
                <w:szCs w:val="24"/>
                <w:lang w:eastAsia="uk-UA"/>
              </w:rPr>
              <w:t>стаціонарний</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75</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r w:rsidRPr="00977B3D">
              <w:rPr>
                <w:rFonts w:ascii="Times New Roman" w:hAnsi="Times New Roman"/>
                <w:sz w:val="24"/>
                <w:szCs w:val="24"/>
                <w:lang w:eastAsia="uk-UA"/>
              </w:rPr>
              <w:t>8053,58</w:t>
            </w: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1.3</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r w:rsidRPr="00977B3D">
              <w:rPr>
                <w:rFonts w:ascii="Times New Roman" w:hAnsi="Times New Roman"/>
                <w:sz w:val="24"/>
                <w:szCs w:val="24"/>
                <w:lang w:eastAsia="uk-UA"/>
              </w:rPr>
              <w:t>Денний</w:t>
            </w:r>
            <w:proofErr w:type="spellEnd"/>
            <w:r w:rsidRPr="00977B3D">
              <w:rPr>
                <w:rFonts w:ascii="Times New Roman" w:hAnsi="Times New Roman"/>
                <w:sz w:val="24"/>
                <w:szCs w:val="24"/>
                <w:lang w:eastAsia="uk-UA"/>
              </w:rPr>
              <w:t xml:space="preserve"> догляд</w:t>
            </w:r>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0</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2</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proofErr w:type="gramStart"/>
            <w:r w:rsidRPr="00977B3D">
              <w:rPr>
                <w:rFonts w:ascii="Times New Roman" w:hAnsi="Times New Roman"/>
                <w:sz w:val="24"/>
                <w:szCs w:val="24"/>
                <w:lang w:eastAsia="uk-UA"/>
              </w:rPr>
              <w:t>П</w:t>
            </w:r>
            <w:proofErr w:type="gramEnd"/>
            <w:r w:rsidRPr="00977B3D">
              <w:rPr>
                <w:rFonts w:ascii="Times New Roman" w:hAnsi="Times New Roman"/>
                <w:sz w:val="24"/>
                <w:szCs w:val="24"/>
                <w:lang w:eastAsia="uk-UA"/>
              </w:rPr>
              <w:t>ідтримане</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проживання</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15</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roofErr w:type="spellStart"/>
            <w:r w:rsidRPr="00977B3D">
              <w:rPr>
                <w:rFonts w:ascii="Times New Roman" w:hAnsi="Times New Roman"/>
                <w:sz w:val="24"/>
                <w:szCs w:val="24"/>
                <w:lang w:eastAsia="uk-UA"/>
              </w:rPr>
              <w:t>безоплатно</w:t>
            </w:r>
            <w:proofErr w:type="spellEnd"/>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3</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r w:rsidRPr="00977B3D">
              <w:rPr>
                <w:rFonts w:ascii="Times New Roman" w:hAnsi="Times New Roman"/>
                <w:sz w:val="24"/>
                <w:szCs w:val="24"/>
                <w:lang w:eastAsia="uk-UA"/>
              </w:rPr>
              <w:t>Паліативний</w:t>
            </w:r>
            <w:proofErr w:type="spellEnd"/>
            <w:r w:rsidRPr="00977B3D">
              <w:rPr>
                <w:rFonts w:ascii="Times New Roman" w:hAnsi="Times New Roman"/>
                <w:sz w:val="24"/>
                <w:szCs w:val="24"/>
                <w:lang w:eastAsia="uk-UA"/>
              </w:rPr>
              <w:t xml:space="preserve"> догляд</w:t>
            </w:r>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0</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4</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r w:rsidRPr="00977B3D">
              <w:rPr>
                <w:rFonts w:ascii="Times New Roman" w:hAnsi="Times New Roman"/>
                <w:sz w:val="24"/>
                <w:szCs w:val="24"/>
                <w:lang w:eastAsia="uk-UA"/>
              </w:rPr>
              <w:t>Влаштування</w:t>
            </w:r>
            <w:proofErr w:type="spellEnd"/>
            <w:r w:rsidRPr="00977B3D">
              <w:rPr>
                <w:rFonts w:ascii="Times New Roman" w:hAnsi="Times New Roman"/>
                <w:sz w:val="24"/>
                <w:szCs w:val="24"/>
                <w:lang w:eastAsia="uk-UA"/>
              </w:rPr>
              <w:t xml:space="preserve"> до </w:t>
            </w:r>
            <w:proofErr w:type="spellStart"/>
            <w:r w:rsidRPr="00977B3D">
              <w:rPr>
                <w:rFonts w:ascii="Times New Roman" w:hAnsi="Times New Roman"/>
                <w:sz w:val="24"/>
                <w:szCs w:val="24"/>
                <w:lang w:eastAsia="uk-UA"/>
              </w:rPr>
              <w:t>сімейних</w:t>
            </w:r>
            <w:proofErr w:type="spellEnd"/>
            <w:r w:rsidRPr="00977B3D">
              <w:rPr>
                <w:rFonts w:ascii="Times New Roman" w:hAnsi="Times New Roman"/>
                <w:sz w:val="24"/>
                <w:szCs w:val="24"/>
                <w:lang w:eastAsia="uk-UA"/>
              </w:rPr>
              <w:t xml:space="preserve"> форм </w:t>
            </w:r>
            <w:proofErr w:type="spellStart"/>
            <w:r w:rsidRPr="00977B3D">
              <w:rPr>
                <w:rFonts w:ascii="Times New Roman" w:hAnsi="Times New Roman"/>
                <w:sz w:val="24"/>
                <w:szCs w:val="24"/>
                <w:lang w:eastAsia="uk-UA"/>
              </w:rPr>
              <w:t>виховання</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21</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roofErr w:type="spellStart"/>
            <w:r w:rsidRPr="00977B3D">
              <w:rPr>
                <w:rFonts w:ascii="Times New Roman" w:hAnsi="Times New Roman"/>
                <w:sz w:val="24"/>
                <w:szCs w:val="24"/>
                <w:lang w:eastAsia="uk-UA"/>
              </w:rPr>
              <w:t>безоплатно</w:t>
            </w:r>
            <w:proofErr w:type="spellEnd"/>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5</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proofErr w:type="gramStart"/>
            <w:r w:rsidRPr="00977B3D">
              <w:rPr>
                <w:rFonts w:ascii="Times New Roman" w:hAnsi="Times New Roman"/>
                <w:sz w:val="24"/>
                <w:szCs w:val="24"/>
                <w:lang w:eastAsia="uk-UA"/>
              </w:rPr>
              <w:t>Соц</w:t>
            </w:r>
            <w:proofErr w:type="gramEnd"/>
            <w:r w:rsidRPr="00977B3D">
              <w:rPr>
                <w:rFonts w:ascii="Times New Roman" w:hAnsi="Times New Roman"/>
                <w:sz w:val="24"/>
                <w:szCs w:val="24"/>
                <w:lang w:eastAsia="uk-UA"/>
              </w:rPr>
              <w:t>іальна</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адаптація</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106</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r w:rsidRPr="00977B3D">
              <w:rPr>
                <w:rFonts w:ascii="Times New Roman" w:hAnsi="Times New Roman"/>
                <w:sz w:val="24"/>
                <w:szCs w:val="24"/>
                <w:lang w:eastAsia="uk-UA"/>
              </w:rPr>
              <w:t>24,2</w:t>
            </w: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6</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proofErr w:type="gramStart"/>
            <w:r w:rsidRPr="00977B3D">
              <w:rPr>
                <w:rFonts w:ascii="Times New Roman" w:hAnsi="Times New Roman"/>
                <w:sz w:val="24"/>
                <w:szCs w:val="24"/>
                <w:lang w:eastAsia="uk-UA"/>
              </w:rPr>
              <w:t>Соц</w:t>
            </w:r>
            <w:proofErr w:type="gramEnd"/>
            <w:r w:rsidRPr="00977B3D">
              <w:rPr>
                <w:rFonts w:ascii="Times New Roman" w:hAnsi="Times New Roman"/>
                <w:sz w:val="24"/>
                <w:szCs w:val="24"/>
                <w:lang w:eastAsia="uk-UA"/>
              </w:rPr>
              <w:t>іальна</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інтеграція</w:t>
            </w:r>
            <w:proofErr w:type="spellEnd"/>
            <w:r w:rsidRPr="00977B3D">
              <w:rPr>
                <w:rFonts w:ascii="Times New Roman" w:hAnsi="Times New Roman"/>
                <w:sz w:val="24"/>
                <w:szCs w:val="24"/>
                <w:lang w:eastAsia="uk-UA"/>
              </w:rPr>
              <w:t xml:space="preserve"> та </w:t>
            </w:r>
            <w:proofErr w:type="spellStart"/>
            <w:r w:rsidRPr="00977B3D">
              <w:rPr>
                <w:rFonts w:ascii="Times New Roman" w:hAnsi="Times New Roman"/>
                <w:sz w:val="24"/>
                <w:szCs w:val="24"/>
                <w:lang w:eastAsia="uk-UA"/>
              </w:rPr>
              <w:t>реінтеграція</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81</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r w:rsidRPr="00977B3D">
              <w:rPr>
                <w:rFonts w:ascii="Times New Roman" w:hAnsi="Times New Roman"/>
                <w:sz w:val="24"/>
                <w:szCs w:val="24"/>
                <w:lang w:eastAsia="uk-UA"/>
              </w:rPr>
              <w:t>24,2</w:t>
            </w: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7</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r w:rsidRPr="00977B3D">
              <w:rPr>
                <w:rFonts w:ascii="Times New Roman" w:hAnsi="Times New Roman"/>
                <w:sz w:val="24"/>
                <w:szCs w:val="24"/>
                <w:lang w:eastAsia="uk-UA"/>
              </w:rPr>
              <w:t>Абі</w:t>
            </w:r>
            <w:proofErr w:type="gramStart"/>
            <w:r w:rsidRPr="00977B3D">
              <w:rPr>
                <w:rFonts w:ascii="Times New Roman" w:hAnsi="Times New Roman"/>
                <w:sz w:val="24"/>
                <w:szCs w:val="24"/>
                <w:lang w:eastAsia="uk-UA"/>
              </w:rPr>
              <w:t>л</w:t>
            </w:r>
            <w:proofErr w:type="gramEnd"/>
            <w:r w:rsidRPr="00977B3D">
              <w:rPr>
                <w:rFonts w:ascii="Times New Roman" w:hAnsi="Times New Roman"/>
                <w:sz w:val="24"/>
                <w:szCs w:val="24"/>
                <w:lang w:eastAsia="uk-UA"/>
              </w:rPr>
              <w:t>ітація</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0</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8</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proofErr w:type="gramStart"/>
            <w:r w:rsidRPr="00977B3D">
              <w:rPr>
                <w:rFonts w:ascii="Times New Roman" w:hAnsi="Times New Roman"/>
                <w:sz w:val="24"/>
                <w:szCs w:val="24"/>
                <w:lang w:eastAsia="uk-UA"/>
              </w:rPr>
              <w:t>Соц</w:t>
            </w:r>
            <w:proofErr w:type="gramEnd"/>
            <w:r w:rsidRPr="00977B3D">
              <w:rPr>
                <w:rFonts w:ascii="Times New Roman" w:hAnsi="Times New Roman"/>
                <w:sz w:val="24"/>
                <w:szCs w:val="24"/>
                <w:lang w:eastAsia="uk-UA"/>
              </w:rPr>
              <w:t>іальна</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реабілітація</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0</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8.1</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proofErr w:type="gramStart"/>
            <w:r w:rsidRPr="00977B3D">
              <w:rPr>
                <w:rFonts w:ascii="Times New Roman" w:hAnsi="Times New Roman"/>
                <w:sz w:val="24"/>
                <w:szCs w:val="24"/>
                <w:lang w:eastAsia="uk-UA"/>
              </w:rPr>
              <w:t>Соц</w:t>
            </w:r>
            <w:proofErr w:type="gramEnd"/>
            <w:r w:rsidRPr="00977B3D">
              <w:rPr>
                <w:rFonts w:ascii="Times New Roman" w:hAnsi="Times New Roman"/>
                <w:sz w:val="24"/>
                <w:szCs w:val="24"/>
                <w:lang w:eastAsia="uk-UA"/>
              </w:rPr>
              <w:t>іально-психологічна</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реабілітація</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25</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roofErr w:type="spellStart"/>
            <w:r w:rsidRPr="00977B3D">
              <w:rPr>
                <w:rFonts w:ascii="Times New Roman" w:hAnsi="Times New Roman"/>
                <w:sz w:val="24"/>
                <w:szCs w:val="24"/>
                <w:lang w:eastAsia="uk-UA"/>
              </w:rPr>
              <w:t>безоплатно</w:t>
            </w:r>
            <w:proofErr w:type="spellEnd"/>
          </w:p>
        </w:tc>
      </w:tr>
      <w:tr w:rsidR="004F10F3" w:rsidRPr="00977B3D" w:rsidTr="004217FC">
        <w:trPr>
          <w:trHeight w:val="140"/>
        </w:trPr>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9</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r w:rsidRPr="00977B3D">
              <w:rPr>
                <w:rFonts w:ascii="Times New Roman" w:hAnsi="Times New Roman"/>
                <w:sz w:val="24"/>
                <w:szCs w:val="24"/>
                <w:lang w:eastAsia="uk-UA"/>
              </w:rPr>
              <w:t>Надання</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притулку</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0</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10</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r w:rsidRPr="00977B3D">
              <w:rPr>
                <w:rFonts w:ascii="Times New Roman" w:hAnsi="Times New Roman"/>
                <w:sz w:val="24"/>
                <w:szCs w:val="24"/>
                <w:lang w:eastAsia="uk-UA"/>
              </w:rPr>
              <w:t>Кризове</w:t>
            </w:r>
            <w:proofErr w:type="spellEnd"/>
            <w:r w:rsidRPr="00977B3D">
              <w:rPr>
                <w:rFonts w:ascii="Times New Roman" w:hAnsi="Times New Roman"/>
                <w:sz w:val="24"/>
                <w:szCs w:val="24"/>
                <w:lang w:eastAsia="uk-UA"/>
              </w:rPr>
              <w:t xml:space="preserve"> та </w:t>
            </w:r>
            <w:proofErr w:type="spellStart"/>
            <w:r w:rsidRPr="00977B3D">
              <w:rPr>
                <w:rFonts w:ascii="Times New Roman" w:hAnsi="Times New Roman"/>
                <w:sz w:val="24"/>
                <w:szCs w:val="24"/>
                <w:lang w:eastAsia="uk-UA"/>
              </w:rPr>
              <w:t>екстрене</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втручання</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73</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roofErr w:type="spellStart"/>
            <w:r w:rsidRPr="00977B3D">
              <w:rPr>
                <w:rFonts w:ascii="Times New Roman" w:hAnsi="Times New Roman"/>
                <w:sz w:val="24"/>
                <w:szCs w:val="24"/>
                <w:lang w:eastAsia="uk-UA"/>
              </w:rPr>
              <w:t>безоплатно</w:t>
            </w:r>
            <w:proofErr w:type="spellEnd"/>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11</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r w:rsidRPr="00977B3D">
              <w:rPr>
                <w:rFonts w:ascii="Times New Roman" w:hAnsi="Times New Roman"/>
                <w:sz w:val="24"/>
                <w:szCs w:val="24"/>
                <w:lang w:eastAsia="uk-UA"/>
              </w:rPr>
              <w:t>Консультування</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768</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r w:rsidRPr="00977B3D">
              <w:rPr>
                <w:rFonts w:ascii="Times New Roman" w:hAnsi="Times New Roman"/>
                <w:sz w:val="24"/>
                <w:szCs w:val="24"/>
                <w:lang w:eastAsia="uk-UA"/>
              </w:rPr>
              <w:t>75,5</w:t>
            </w: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12</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proofErr w:type="gramStart"/>
            <w:r w:rsidRPr="00977B3D">
              <w:rPr>
                <w:rFonts w:ascii="Times New Roman" w:hAnsi="Times New Roman"/>
                <w:sz w:val="24"/>
                <w:szCs w:val="24"/>
                <w:lang w:eastAsia="uk-UA"/>
              </w:rPr>
              <w:t>Соц</w:t>
            </w:r>
            <w:proofErr w:type="gramEnd"/>
            <w:r w:rsidRPr="00977B3D">
              <w:rPr>
                <w:rFonts w:ascii="Times New Roman" w:hAnsi="Times New Roman"/>
                <w:sz w:val="24"/>
                <w:szCs w:val="24"/>
                <w:lang w:eastAsia="uk-UA"/>
              </w:rPr>
              <w:t>іальний</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супровід</w:t>
            </w:r>
            <w:proofErr w:type="spellEnd"/>
            <w:r w:rsidRPr="00977B3D">
              <w:rPr>
                <w:rFonts w:ascii="Times New Roman" w:hAnsi="Times New Roman"/>
                <w:sz w:val="24"/>
                <w:szCs w:val="24"/>
                <w:lang w:eastAsia="uk-UA"/>
              </w:rPr>
              <w:t>/патронаж</w:t>
            </w:r>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197</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r w:rsidRPr="00977B3D">
              <w:rPr>
                <w:rFonts w:ascii="Times New Roman" w:hAnsi="Times New Roman"/>
                <w:sz w:val="24"/>
                <w:szCs w:val="24"/>
                <w:lang w:eastAsia="uk-UA"/>
              </w:rPr>
              <w:t>75,5</w:t>
            </w:r>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12.1</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proofErr w:type="gramStart"/>
            <w:r w:rsidRPr="00977B3D">
              <w:rPr>
                <w:rFonts w:ascii="Times New Roman" w:hAnsi="Times New Roman"/>
                <w:sz w:val="24"/>
                <w:szCs w:val="24"/>
                <w:lang w:eastAsia="uk-UA"/>
              </w:rPr>
              <w:t>Соц</w:t>
            </w:r>
            <w:proofErr w:type="gramEnd"/>
            <w:r w:rsidRPr="00977B3D">
              <w:rPr>
                <w:rFonts w:ascii="Times New Roman" w:hAnsi="Times New Roman"/>
                <w:sz w:val="24"/>
                <w:szCs w:val="24"/>
                <w:lang w:eastAsia="uk-UA"/>
              </w:rPr>
              <w:t>іальний</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супровід</w:t>
            </w:r>
            <w:proofErr w:type="spellEnd"/>
            <w:r w:rsidRPr="00977B3D">
              <w:rPr>
                <w:rFonts w:ascii="Times New Roman" w:hAnsi="Times New Roman"/>
                <w:sz w:val="24"/>
                <w:szCs w:val="24"/>
                <w:lang w:eastAsia="uk-UA"/>
              </w:rPr>
              <w:t xml:space="preserve"> при </w:t>
            </w:r>
            <w:proofErr w:type="spellStart"/>
            <w:r w:rsidRPr="00977B3D">
              <w:rPr>
                <w:rFonts w:ascii="Times New Roman" w:hAnsi="Times New Roman"/>
                <w:sz w:val="24"/>
                <w:szCs w:val="24"/>
                <w:lang w:eastAsia="uk-UA"/>
              </w:rPr>
              <w:t>працевлаштуванні</w:t>
            </w:r>
            <w:proofErr w:type="spellEnd"/>
            <w:r w:rsidRPr="00977B3D">
              <w:rPr>
                <w:rFonts w:ascii="Times New Roman" w:hAnsi="Times New Roman"/>
                <w:sz w:val="24"/>
                <w:szCs w:val="24"/>
                <w:lang w:eastAsia="uk-UA"/>
              </w:rPr>
              <w:t xml:space="preserve"> та на </w:t>
            </w:r>
            <w:proofErr w:type="spellStart"/>
            <w:r w:rsidRPr="00977B3D">
              <w:rPr>
                <w:rFonts w:ascii="Times New Roman" w:hAnsi="Times New Roman"/>
                <w:sz w:val="24"/>
                <w:szCs w:val="24"/>
                <w:lang w:eastAsia="uk-UA"/>
              </w:rPr>
              <w:t>робочому</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місці</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5</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roofErr w:type="spellStart"/>
            <w:r w:rsidRPr="00977B3D">
              <w:rPr>
                <w:rFonts w:ascii="Times New Roman" w:hAnsi="Times New Roman"/>
                <w:sz w:val="24"/>
                <w:szCs w:val="24"/>
                <w:lang w:eastAsia="uk-UA"/>
              </w:rPr>
              <w:t>безоплатно</w:t>
            </w:r>
            <w:proofErr w:type="spellEnd"/>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13</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r w:rsidRPr="00977B3D">
              <w:rPr>
                <w:rFonts w:ascii="Times New Roman" w:hAnsi="Times New Roman"/>
                <w:sz w:val="24"/>
                <w:szCs w:val="24"/>
                <w:lang w:eastAsia="uk-UA"/>
              </w:rPr>
              <w:t>Представництво</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інтересів</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197</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roofErr w:type="spellStart"/>
            <w:r w:rsidRPr="00977B3D">
              <w:rPr>
                <w:rFonts w:ascii="Times New Roman" w:hAnsi="Times New Roman"/>
                <w:sz w:val="24"/>
                <w:szCs w:val="24"/>
                <w:lang w:eastAsia="uk-UA"/>
              </w:rPr>
              <w:t>безоплатно</w:t>
            </w:r>
            <w:proofErr w:type="spellEnd"/>
          </w:p>
        </w:tc>
      </w:tr>
      <w:tr w:rsidR="004F10F3" w:rsidRPr="00977B3D" w:rsidTr="004217FC">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lastRenderedPageBreak/>
              <w:t>14</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r w:rsidRPr="00977B3D">
              <w:rPr>
                <w:rFonts w:ascii="Times New Roman" w:hAnsi="Times New Roman"/>
                <w:sz w:val="24"/>
                <w:szCs w:val="24"/>
                <w:lang w:eastAsia="uk-UA"/>
              </w:rPr>
              <w:t>Посередництво</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медіація</w:t>
            </w:r>
            <w:proofErr w:type="spellEnd"/>
            <w:r w:rsidRPr="00977B3D">
              <w:rPr>
                <w:rFonts w:ascii="Times New Roman" w:hAnsi="Times New Roman"/>
                <w:sz w:val="24"/>
                <w:szCs w:val="24"/>
                <w:lang w:eastAsia="uk-UA"/>
              </w:rPr>
              <w:t>)</w:t>
            </w:r>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34</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roofErr w:type="spellStart"/>
            <w:r w:rsidRPr="00977B3D">
              <w:rPr>
                <w:rFonts w:ascii="Times New Roman" w:hAnsi="Times New Roman"/>
                <w:sz w:val="24"/>
                <w:szCs w:val="24"/>
                <w:lang w:eastAsia="uk-UA"/>
              </w:rPr>
              <w:t>безоплатно</w:t>
            </w:r>
            <w:proofErr w:type="spellEnd"/>
          </w:p>
        </w:tc>
      </w:tr>
      <w:tr w:rsidR="004F10F3" w:rsidRPr="00977B3D" w:rsidTr="004217FC">
        <w:trPr>
          <w:trHeight w:val="210"/>
        </w:trPr>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15</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proofErr w:type="gramStart"/>
            <w:r w:rsidRPr="00977B3D">
              <w:rPr>
                <w:rFonts w:ascii="Times New Roman" w:hAnsi="Times New Roman"/>
                <w:sz w:val="24"/>
                <w:szCs w:val="24"/>
                <w:lang w:eastAsia="uk-UA"/>
              </w:rPr>
              <w:t>Соц</w:t>
            </w:r>
            <w:proofErr w:type="gramEnd"/>
            <w:r w:rsidRPr="00977B3D">
              <w:rPr>
                <w:rFonts w:ascii="Times New Roman" w:hAnsi="Times New Roman"/>
                <w:sz w:val="24"/>
                <w:szCs w:val="24"/>
                <w:lang w:eastAsia="uk-UA"/>
              </w:rPr>
              <w:t>іальна</w:t>
            </w:r>
            <w:proofErr w:type="spellEnd"/>
            <w:r w:rsidRPr="00977B3D">
              <w:rPr>
                <w:rFonts w:ascii="Times New Roman" w:hAnsi="Times New Roman"/>
                <w:sz w:val="24"/>
                <w:szCs w:val="24"/>
                <w:lang w:eastAsia="uk-UA"/>
              </w:rPr>
              <w:t xml:space="preserve"> </w:t>
            </w:r>
            <w:proofErr w:type="spellStart"/>
            <w:r w:rsidRPr="00977B3D">
              <w:rPr>
                <w:rFonts w:ascii="Times New Roman" w:hAnsi="Times New Roman"/>
                <w:sz w:val="24"/>
                <w:szCs w:val="24"/>
                <w:lang w:eastAsia="uk-UA"/>
              </w:rPr>
              <w:t>профілактика</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316</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r w:rsidRPr="00977B3D">
              <w:rPr>
                <w:rFonts w:ascii="Times New Roman" w:hAnsi="Times New Roman"/>
                <w:sz w:val="24"/>
                <w:szCs w:val="24"/>
                <w:lang w:eastAsia="uk-UA"/>
              </w:rPr>
              <w:t>72,6</w:t>
            </w:r>
          </w:p>
        </w:tc>
      </w:tr>
      <w:tr w:rsidR="004F10F3" w:rsidRPr="00977B3D" w:rsidTr="004217FC">
        <w:trPr>
          <w:trHeight w:val="210"/>
        </w:trPr>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16</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r w:rsidRPr="00977B3D">
              <w:rPr>
                <w:rFonts w:ascii="Times New Roman" w:hAnsi="Times New Roman"/>
                <w:sz w:val="24"/>
                <w:szCs w:val="24"/>
                <w:lang w:eastAsia="uk-UA"/>
              </w:rPr>
              <w:t xml:space="preserve">Натуральна </w:t>
            </w:r>
            <w:proofErr w:type="spellStart"/>
            <w:r w:rsidRPr="00977B3D">
              <w:rPr>
                <w:rFonts w:ascii="Times New Roman" w:hAnsi="Times New Roman"/>
                <w:sz w:val="24"/>
                <w:szCs w:val="24"/>
                <w:lang w:eastAsia="uk-UA"/>
              </w:rPr>
              <w:t>допомога</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500</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roofErr w:type="spellStart"/>
            <w:r w:rsidRPr="00977B3D">
              <w:rPr>
                <w:rFonts w:ascii="Times New Roman" w:hAnsi="Times New Roman"/>
                <w:sz w:val="24"/>
                <w:szCs w:val="24"/>
                <w:lang w:eastAsia="uk-UA"/>
              </w:rPr>
              <w:t>безоплатно</w:t>
            </w:r>
            <w:proofErr w:type="spellEnd"/>
          </w:p>
        </w:tc>
      </w:tr>
      <w:tr w:rsidR="004F10F3" w:rsidRPr="00977B3D" w:rsidTr="004217FC">
        <w:trPr>
          <w:trHeight w:val="210"/>
        </w:trPr>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r w:rsidRPr="00977B3D">
              <w:rPr>
                <w:rFonts w:ascii="Times New Roman" w:hAnsi="Times New Roman"/>
                <w:sz w:val="24"/>
                <w:szCs w:val="24"/>
                <w:lang w:eastAsia="uk-UA"/>
              </w:rPr>
              <w:t>17</w:t>
            </w:r>
          </w:p>
        </w:tc>
        <w:tc>
          <w:tcPr>
            <w:tcW w:w="4782"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rPr>
                <w:rFonts w:ascii="Times New Roman" w:hAnsi="Times New Roman"/>
                <w:sz w:val="24"/>
                <w:szCs w:val="24"/>
                <w:lang w:eastAsia="uk-UA"/>
              </w:rPr>
            </w:pPr>
            <w:proofErr w:type="spellStart"/>
            <w:r w:rsidRPr="00977B3D">
              <w:rPr>
                <w:rFonts w:ascii="Times New Roman" w:hAnsi="Times New Roman"/>
                <w:sz w:val="24"/>
                <w:szCs w:val="24"/>
                <w:lang w:eastAsia="uk-UA"/>
              </w:rPr>
              <w:t>Інформування</w:t>
            </w:r>
            <w:proofErr w:type="spellEnd"/>
          </w:p>
        </w:tc>
        <w:tc>
          <w:tcPr>
            <w:tcW w:w="2264"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rPr>
                <w:rFonts w:ascii="Times New Roman" w:hAnsi="Times New Roman"/>
                <w:sz w:val="24"/>
                <w:szCs w:val="24"/>
                <w:lang w:eastAsia="uk-UA"/>
              </w:rPr>
            </w:pPr>
            <w:r w:rsidRPr="00977B3D">
              <w:rPr>
                <w:rFonts w:ascii="Times New Roman" w:hAnsi="Times New Roman"/>
                <w:sz w:val="24"/>
                <w:szCs w:val="24"/>
                <w:lang w:eastAsia="uk-UA"/>
              </w:rPr>
              <w:t>210</w:t>
            </w:r>
          </w:p>
        </w:tc>
        <w:tc>
          <w:tcPr>
            <w:tcW w:w="1340"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after="0"/>
              <w:rPr>
                <w:rFonts w:ascii="Times New Roman" w:hAnsi="Times New Roman"/>
                <w:sz w:val="24"/>
                <w:szCs w:val="24"/>
                <w:lang w:eastAsia="uk-UA"/>
              </w:rPr>
            </w:pPr>
            <w:proofErr w:type="spellStart"/>
            <w:r w:rsidRPr="00977B3D">
              <w:rPr>
                <w:rFonts w:ascii="Times New Roman" w:hAnsi="Times New Roman"/>
                <w:sz w:val="24"/>
                <w:szCs w:val="24"/>
                <w:lang w:eastAsia="uk-UA"/>
              </w:rPr>
              <w:t>безоплатно</w:t>
            </w:r>
            <w:proofErr w:type="spellEnd"/>
          </w:p>
        </w:tc>
      </w:tr>
      <w:tr w:rsidR="004F10F3" w:rsidRPr="007E0B77" w:rsidTr="004217FC">
        <w:trPr>
          <w:trHeight w:val="210"/>
        </w:trPr>
        <w:tc>
          <w:tcPr>
            <w:tcW w:w="989" w:type="dxa"/>
            <w:tcBorders>
              <w:top w:val="single" w:sz="6" w:space="0" w:color="000000"/>
              <w:left w:val="single" w:sz="6" w:space="0" w:color="000000"/>
              <w:bottom w:val="single" w:sz="6" w:space="0" w:color="000000"/>
              <w:right w:val="single" w:sz="6" w:space="0" w:color="000000"/>
            </w:tcBorders>
          </w:tcPr>
          <w:p w:rsidR="004F10F3" w:rsidRPr="00977B3D" w:rsidRDefault="004F10F3" w:rsidP="004217FC">
            <w:pPr>
              <w:spacing w:before="150" w:after="150" w:line="240" w:lineRule="auto"/>
              <w:jc w:val="center"/>
              <w:rPr>
                <w:rFonts w:ascii="Times New Roman" w:hAnsi="Times New Roman"/>
                <w:sz w:val="24"/>
                <w:szCs w:val="24"/>
                <w:lang w:eastAsia="uk-UA"/>
              </w:rPr>
            </w:pPr>
          </w:p>
        </w:tc>
        <w:tc>
          <w:tcPr>
            <w:tcW w:w="4782" w:type="dxa"/>
            <w:tcBorders>
              <w:top w:val="single" w:sz="6" w:space="0" w:color="000000"/>
              <w:left w:val="single" w:sz="6" w:space="0" w:color="000000"/>
              <w:bottom w:val="single" w:sz="6" w:space="0" w:color="000000"/>
              <w:right w:val="single" w:sz="6" w:space="0" w:color="000000"/>
            </w:tcBorders>
          </w:tcPr>
          <w:p w:rsidR="004F10F3" w:rsidRPr="007E0B77" w:rsidRDefault="004F10F3" w:rsidP="004217FC">
            <w:pPr>
              <w:spacing w:before="150" w:after="150" w:line="240" w:lineRule="auto"/>
              <w:rPr>
                <w:rFonts w:ascii="Times New Roman" w:hAnsi="Times New Roman"/>
                <w:b/>
                <w:sz w:val="24"/>
                <w:szCs w:val="24"/>
                <w:lang w:eastAsia="uk-UA"/>
              </w:rPr>
            </w:pPr>
            <w:r w:rsidRPr="007E0B77">
              <w:rPr>
                <w:rFonts w:ascii="Times New Roman" w:hAnsi="Times New Roman"/>
                <w:b/>
                <w:sz w:val="24"/>
                <w:szCs w:val="24"/>
                <w:lang w:eastAsia="uk-UA"/>
              </w:rPr>
              <w:t>ВСЬОГО</w:t>
            </w:r>
          </w:p>
        </w:tc>
        <w:tc>
          <w:tcPr>
            <w:tcW w:w="2264" w:type="dxa"/>
            <w:tcBorders>
              <w:top w:val="single" w:sz="6" w:space="0" w:color="000000"/>
              <w:left w:val="single" w:sz="6" w:space="0" w:color="000000"/>
              <w:bottom w:val="single" w:sz="6" w:space="0" w:color="000000"/>
              <w:right w:val="single" w:sz="6" w:space="0" w:color="000000"/>
            </w:tcBorders>
          </w:tcPr>
          <w:p w:rsidR="004F10F3" w:rsidRPr="007E0B77" w:rsidRDefault="004F10F3" w:rsidP="004217FC">
            <w:pPr>
              <w:rPr>
                <w:rFonts w:ascii="Times New Roman" w:hAnsi="Times New Roman"/>
                <w:b/>
                <w:sz w:val="24"/>
                <w:szCs w:val="24"/>
                <w:lang w:eastAsia="uk-UA"/>
              </w:rPr>
            </w:pPr>
            <w:r w:rsidRPr="007E0B77">
              <w:rPr>
                <w:rFonts w:ascii="Times New Roman" w:hAnsi="Times New Roman"/>
                <w:b/>
                <w:sz w:val="24"/>
                <w:szCs w:val="24"/>
                <w:lang w:eastAsia="uk-UA"/>
              </w:rPr>
              <w:t>3388</w:t>
            </w:r>
          </w:p>
        </w:tc>
        <w:tc>
          <w:tcPr>
            <w:tcW w:w="1340" w:type="dxa"/>
            <w:tcBorders>
              <w:top w:val="single" w:sz="6" w:space="0" w:color="000000"/>
              <w:left w:val="single" w:sz="6" w:space="0" w:color="000000"/>
              <w:bottom w:val="single" w:sz="6" w:space="0" w:color="000000"/>
              <w:right w:val="single" w:sz="6" w:space="0" w:color="000000"/>
            </w:tcBorders>
          </w:tcPr>
          <w:p w:rsidR="004F10F3" w:rsidRPr="007E0B77" w:rsidRDefault="004F10F3" w:rsidP="004217FC">
            <w:pPr>
              <w:spacing w:after="0"/>
              <w:rPr>
                <w:rFonts w:ascii="Times New Roman" w:hAnsi="Times New Roman"/>
                <w:b/>
                <w:sz w:val="24"/>
                <w:szCs w:val="24"/>
                <w:lang w:eastAsia="uk-UA"/>
              </w:rPr>
            </w:pPr>
            <w:r w:rsidRPr="007E0B77">
              <w:rPr>
                <w:rFonts w:ascii="Times New Roman" w:hAnsi="Times New Roman"/>
                <w:b/>
                <w:sz w:val="24"/>
                <w:szCs w:val="24"/>
                <w:lang w:eastAsia="uk-UA"/>
              </w:rPr>
              <w:t>15787,9</w:t>
            </w:r>
          </w:p>
        </w:tc>
      </w:tr>
    </w:tbl>
    <w:p w:rsidR="004F10F3" w:rsidRPr="00977B3D" w:rsidRDefault="004F10F3" w:rsidP="004F10F3">
      <w:pPr>
        <w:spacing w:after="150" w:line="240" w:lineRule="auto"/>
        <w:jc w:val="both"/>
        <w:rPr>
          <w:rFonts w:ascii="Times New Roman" w:hAnsi="Times New Roman"/>
          <w:sz w:val="24"/>
          <w:szCs w:val="24"/>
          <w:lang w:eastAsia="uk-UA"/>
        </w:rPr>
      </w:pPr>
      <w:bookmarkStart w:id="1" w:name="n75"/>
      <w:bookmarkStart w:id="2" w:name="n92"/>
      <w:bookmarkStart w:id="3" w:name="n91"/>
      <w:bookmarkEnd w:id="1"/>
      <w:bookmarkEnd w:id="2"/>
      <w:bookmarkEnd w:id="3"/>
    </w:p>
    <w:p w:rsidR="004F10F3" w:rsidRPr="00501D7D" w:rsidRDefault="004F10F3"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Pr="00501D7D"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F12C24" w:rsidRDefault="00F12C24"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501D7D" w:rsidRDefault="00501D7D"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501D7D" w:rsidRDefault="00501D7D"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501D7D" w:rsidRDefault="00501D7D"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501D7D" w:rsidRDefault="00501D7D"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501D7D" w:rsidRDefault="00501D7D"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501D7D" w:rsidRDefault="00501D7D"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501D7D" w:rsidRDefault="00501D7D"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p w:rsidR="00501D7D" w:rsidRDefault="00501D7D" w:rsidP="00392B58">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val="uk-UA" w:eastAsia="ru-RU"/>
        </w:rPr>
      </w:pPr>
    </w:p>
    <w:sectPr w:rsidR="00501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D87"/>
    <w:multiLevelType w:val="multilevel"/>
    <w:tmpl w:val="E464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26346"/>
    <w:multiLevelType w:val="multilevel"/>
    <w:tmpl w:val="71589F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5C3A42"/>
    <w:multiLevelType w:val="multilevel"/>
    <w:tmpl w:val="7014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D20B87"/>
    <w:multiLevelType w:val="multilevel"/>
    <w:tmpl w:val="BE7A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D5109"/>
    <w:multiLevelType w:val="multilevel"/>
    <w:tmpl w:val="FB881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81"/>
    <w:rsid w:val="000D389A"/>
    <w:rsid w:val="001133FC"/>
    <w:rsid w:val="00133437"/>
    <w:rsid w:val="00184B3F"/>
    <w:rsid w:val="001B4B81"/>
    <w:rsid w:val="002D53A3"/>
    <w:rsid w:val="00325BF7"/>
    <w:rsid w:val="00392B58"/>
    <w:rsid w:val="004E37F9"/>
    <w:rsid w:val="004F10F3"/>
    <w:rsid w:val="00501D7D"/>
    <w:rsid w:val="005500DC"/>
    <w:rsid w:val="005C0EF6"/>
    <w:rsid w:val="005F0E52"/>
    <w:rsid w:val="006240E7"/>
    <w:rsid w:val="00881B7F"/>
    <w:rsid w:val="00952E0E"/>
    <w:rsid w:val="009625DA"/>
    <w:rsid w:val="009633CD"/>
    <w:rsid w:val="009B7E85"/>
    <w:rsid w:val="00B03959"/>
    <w:rsid w:val="00B54F7C"/>
    <w:rsid w:val="00BB5593"/>
    <w:rsid w:val="00BF1CEB"/>
    <w:rsid w:val="00C00340"/>
    <w:rsid w:val="00C73C8C"/>
    <w:rsid w:val="00CB7273"/>
    <w:rsid w:val="00D40F5D"/>
    <w:rsid w:val="00E72B57"/>
    <w:rsid w:val="00E85A05"/>
    <w:rsid w:val="00F12C24"/>
    <w:rsid w:val="00F134FA"/>
    <w:rsid w:val="00F14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85A05"/>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85A05"/>
    <w:rPr>
      <w:b/>
      <w:bCs/>
    </w:rPr>
  </w:style>
  <w:style w:type="paragraph" w:styleId="a5">
    <w:name w:val="No Spacing"/>
    <w:uiPriority w:val="1"/>
    <w:qFormat/>
    <w:rsid w:val="00F12C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85A05"/>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85A05"/>
    <w:rPr>
      <w:b/>
      <w:bCs/>
    </w:rPr>
  </w:style>
  <w:style w:type="paragraph" w:styleId="a5">
    <w:name w:val="No Spacing"/>
    <w:uiPriority w:val="1"/>
    <w:qFormat/>
    <w:rsid w:val="00F12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4037">
      <w:bodyDiv w:val="1"/>
      <w:marLeft w:val="0"/>
      <w:marRight w:val="0"/>
      <w:marTop w:val="0"/>
      <w:marBottom w:val="0"/>
      <w:divBdr>
        <w:top w:val="none" w:sz="0" w:space="0" w:color="auto"/>
        <w:left w:val="none" w:sz="0" w:space="0" w:color="auto"/>
        <w:bottom w:val="none" w:sz="0" w:space="0" w:color="auto"/>
        <w:right w:val="none" w:sz="0" w:space="0" w:color="auto"/>
      </w:divBdr>
      <w:divsChild>
        <w:div w:id="1808938325">
          <w:marLeft w:val="0"/>
          <w:marRight w:val="0"/>
          <w:marTop w:val="0"/>
          <w:marBottom w:val="900"/>
          <w:divBdr>
            <w:top w:val="none" w:sz="0" w:space="0" w:color="auto"/>
            <w:left w:val="none" w:sz="0" w:space="0" w:color="auto"/>
            <w:bottom w:val="none" w:sz="0" w:space="0" w:color="auto"/>
            <w:right w:val="none" w:sz="0" w:space="0" w:color="auto"/>
          </w:divBdr>
        </w:div>
      </w:divsChild>
    </w:div>
    <w:div w:id="7785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RGA</cp:lastModifiedBy>
  <cp:revision>2</cp:revision>
  <dcterms:created xsi:type="dcterms:W3CDTF">2022-09-02T07:39:00Z</dcterms:created>
  <dcterms:modified xsi:type="dcterms:W3CDTF">2022-09-02T07:39:00Z</dcterms:modified>
</cp:coreProperties>
</file>