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7F" w:rsidRPr="001E7474" w:rsidRDefault="00C2747F" w:rsidP="00C274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7474">
        <w:rPr>
          <w:rFonts w:ascii="Times New Roman" w:hAnsi="Times New Roman" w:cs="Times New Roman"/>
          <w:b/>
          <w:sz w:val="24"/>
          <w:szCs w:val="24"/>
          <w:lang w:val="uk-UA"/>
        </w:rPr>
        <w:t>18 жовтня відзначається Європейський 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ень боротьби з торгівлею людьми</w:t>
      </w:r>
    </w:p>
    <w:p w:rsidR="00C2747F" w:rsidRPr="00FE6F62" w:rsidRDefault="00C2747F" w:rsidP="00C27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7"/>
          <w:sz w:val="23"/>
          <w:szCs w:val="23"/>
          <w:lang w:val="uk-UA"/>
        </w:rPr>
      </w:pPr>
      <w:r w:rsidRPr="00FE6F62">
        <w:rPr>
          <w:color w:val="333333"/>
          <w:spacing w:val="7"/>
          <w:sz w:val="23"/>
          <w:szCs w:val="23"/>
          <w:lang w:val="uk-UA"/>
        </w:rPr>
        <w:t>Європейський день протидії торгівлі людьми започаткований 18 жовтня 2007 року Європейським Парламентом як день консолідації діяльності з підвищення рівня обізнаності щодо феномену торгівлі людьми та небайдужості громадськості до цього явища.</w:t>
      </w:r>
    </w:p>
    <w:p w:rsidR="00C2747F" w:rsidRPr="00FE6F62" w:rsidRDefault="00C2747F" w:rsidP="00C274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7"/>
          <w:sz w:val="23"/>
          <w:szCs w:val="23"/>
          <w:lang w:val="uk-UA"/>
        </w:rPr>
      </w:pPr>
      <w:r w:rsidRPr="00FE6F62">
        <w:rPr>
          <w:color w:val="333333"/>
          <w:spacing w:val="7"/>
          <w:sz w:val="23"/>
          <w:szCs w:val="23"/>
          <w:lang w:val="uk-UA"/>
        </w:rPr>
        <w:t>Торгівля людьми – це здійснення незаконної угоди, об’єктом якої є людина, протизаконна торгівля людськими істотами в цілях комерційної сексуальної експлуатації або примусової праці, це сучасна форма рабства. Торгівля людьми є одним із найсерйозніших злочинів проти людини, який має, як економічні, так і соціальні, педагогічні, психологічні причини.</w:t>
      </w:r>
    </w:p>
    <w:p w:rsidR="00C2747F" w:rsidRPr="00FE6F62" w:rsidRDefault="00C2747F" w:rsidP="00C2747F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Всі країни світу страждають від торгівлі людьми. Загрози щодо активізації торгівлі людьми в Україні максимально набули актуальності з лютого 2022 року, адже якщо раніше соціально-економічна нестабільність, безробіття, сімейні негаразди штовхало пересічних українців до пошуку роботи далеко від рідної місцевості або закордоном, то сьогодні побоювання за своє життя, а особливо за життя дітей та близьких спонукало українців масово цілими родинами від’їжджати з місця постійного проживання та відповідно шукати будь-яку роботу.</w:t>
      </w:r>
    </w:p>
    <w:p w:rsidR="00C2747F" w:rsidRPr="00FE6F62" w:rsidRDefault="00C2747F" w:rsidP="00C2747F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Новацією воєнного часу є розширення групи ризику людей, які можуть потрапити у торгівлю людьми, а саме до неї додалися внутрішньо переміщені особи, біженці, діти без супроводу, багатодітні та малозабезпечені сім ї, одинокі матері, люди з особливими потребами, самотні люди похилого віку. А особливо прикро, що до групи ризику потрапили неповнолітні діти, адже в умовах військової агресії діти могли без батьків перемішуватися в Україні і перетинати кордон. За даними Державної прикордонної служби України протягом 24 лютого — 3 червня 2022 року з України виїхали понад 5,2 млн. осіб, переважна більшість яких є громадянками України. Як повідомляє Міжнародна організація з міграції (МОМ), станом на травень 2022 року кількість внутрішньо переміщених осіб в Україні перевищила 8 млн. чоловік, водночас 2,7 млн. осіб повернулися додому. Отже, воєнний стан робить українців ще більш вразливими і сприяє збільшенню випадків торгівлі людьми. З початку 2022 року поліцією зафіксовано 77 фактів торгівлі людьми, зокрема – 26 фактів сексуальної експлуатації та 28 – трудової експлуатації.</w:t>
      </w:r>
    </w:p>
    <w:p w:rsidR="00C2747F" w:rsidRPr="00FE6F62" w:rsidRDefault="00C2747F" w:rsidP="00C2747F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Основними правилами безпеки є: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за жодних обставин не віддавайте свій паспорт і документи потенційному роботодавцю або іншим людям.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не погоджуйтеся на роботу, деталі якої ви не знаєте. Якщо від вас щось намагаються приховати або маніпулювати – це тривожний прапорець.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погоджуйтеся тільки на легальне працевлаштування.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не довіряйте занадто привабливим умовам та пропозиціям: одразу висока зарплата, відсутність досвіду для молодих дівчат тощо.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підписуйте лише ті документи, які розумієте. Якщо необхідно – проконсультуйтеся з юристом.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збережіть контакти консульств, посольств, організацій та інших органів, які допоможуть вам захиститися.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знайте свої права як мігранта і працівника у країні, куди ви приїхали.</w:t>
      </w:r>
    </w:p>
    <w:p w:rsidR="00C2747F" w:rsidRPr="00FE6F62" w:rsidRDefault="00C2747F" w:rsidP="00C2747F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E6F62">
        <w:rPr>
          <w:rFonts w:ascii="Times New Roman" w:hAnsi="Times New Roman" w:cs="Times New Roman"/>
          <w:sz w:val="23"/>
          <w:szCs w:val="23"/>
          <w:lang w:val="uk-UA"/>
        </w:rPr>
        <w:t>- якщо ви потрапили у ситуацію торгівлі людьми або стали її свідком, звертайтеся до правоохоронних органів, посольства, консульських установ та інших організацій, які захищають українців за кордоном.</w:t>
      </w:r>
    </w:p>
    <w:p w:rsidR="00C2747F" w:rsidRDefault="00C2747F" w:rsidP="00C2747F">
      <w:pPr>
        <w:pStyle w:val="a4"/>
        <w:ind w:firstLine="708"/>
        <w:jc w:val="both"/>
        <w:rPr>
          <w:rFonts w:ascii="Times New Roman" w:hAnsi="Times New Roman" w:cs="Times New Roman"/>
          <w:color w:val="1D1D1B"/>
          <w:sz w:val="23"/>
          <w:szCs w:val="23"/>
          <w:shd w:val="clear" w:color="auto" w:fill="FFFFFF"/>
          <w:lang w:val="uk-UA"/>
        </w:rPr>
      </w:pPr>
      <w:bookmarkStart w:id="0" w:name="_GoBack"/>
      <w:bookmarkEnd w:id="0"/>
      <w:r w:rsidRPr="00FE6F62">
        <w:rPr>
          <w:rStyle w:val="a5"/>
          <w:rFonts w:ascii="Times New Roman" w:hAnsi="Times New Roman" w:cs="Times New Roman"/>
          <w:color w:val="1F1F1F"/>
          <w:spacing w:val="7"/>
          <w:sz w:val="23"/>
          <w:szCs w:val="23"/>
          <w:lang w:val="uk-UA"/>
        </w:rPr>
        <w:t>Якщо Ви потрапили у ситуацію торгівлі людьми – ЗВЕРНІТЬСЯ ПО ДОПОМОГУ: з</w:t>
      </w:r>
      <w:r w:rsidRPr="00FE6F62">
        <w:rPr>
          <w:rFonts w:ascii="Times New Roman" w:hAnsi="Times New Roman" w:cs="Times New Roman"/>
          <w:color w:val="1D1D1B"/>
          <w:sz w:val="23"/>
          <w:szCs w:val="23"/>
          <w:shd w:val="clear" w:color="auto" w:fill="FFFFFF"/>
          <w:lang w:val="uk-UA"/>
        </w:rPr>
        <w:t>а підтримки Міжнародної організації з міграції щоденно з 08:00 до 20:00 працює Національна безкоштовна гаряча лінія з питань протидії торгівлі людьми та консультування мігрантів, у тому числі щодо безпечного виїзду за кордон: 0-800-505-501 та 527.</w:t>
      </w:r>
    </w:p>
    <w:p w:rsidR="001F70CD" w:rsidRPr="00C2747F" w:rsidRDefault="001F70CD">
      <w:pPr>
        <w:rPr>
          <w:lang w:val="uk-UA"/>
        </w:rPr>
      </w:pPr>
    </w:p>
    <w:sectPr w:rsidR="001F70CD" w:rsidRPr="00C2747F" w:rsidSect="00A73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A7"/>
    <w:rsid w:val="00036254"/>
    <w:rsid w:val="001F70CD"/>
    <w:rsid w:val="00412E9D"/>
    <w:rsid w:val="008405E1"/>
    <w:rsid w:val="009773A7"/>
    <w:rsid w:val="00A24ADF"/>
    <w:rsid w:val="00A73104"/>
    <w:rsid w:val="00C2747F"/>
    <w:rsid w:val="00D57AF7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47F"/>
    <w:pPr>
      <w:spacing w:after="0" w:line="240" w:lineRule="auto"/>
    </w:pPr>
  </w:style>
  <w:style w:type="character" w:styleId="a5">
    <w:name w:val="Strong"/>
    <w:basedOn w:val="a0"/>
    <w:uiPriority w:val="22"/>
    <w:qFormat/>
    <w:rsid w:val="00C27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47F"/>
    <w:pPr>
      <w:spacing w:after="0" w:line="240" w:lineRule="auto"/>
    </w:pPr>
  </w:style>
  <w:style w:type="character" w:styleId="a5">
    <w:name w:val="Strong"/>
    <w:basedOn w:val="a0"/>
    <w:uiPriority w:val="22"/>
    <w:qFormat/>
    <w:rsid w:val="00C27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2022-10-17T07:42:00Z</dcterms:created>
  <dcterms:modified xsi:type="dcterms:W3CDTF">2022-10-18T05:21:00Z</dcterms:modified>
</cp:coreProperties>
</file>