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D5" w:rsidRDefault="00277BEC" w:rsidP="00277BE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val="uk-UA" w:eastAsia="ru-RU"/>
        </w:rPr>
        <w:t>В БОЛГРАДСЬКОМУ РАЙОНІ П</w:t>
      </w:r>
      <w:r w:rsidRPr="00E81E8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val="uk-UA" w:eastAsia="ru-RU"/>
        </w:rPr>
        <w:t>РОДОВЖУЄТЬСЯ РОБОТА ЩОДО ПРО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val="uk-UA" w:eastAsia="ru-RU"/>
        </w:rPr>
        <w:t>ТИДІЇ ТОРГІВЛІ ЛЮДЬМИ</w:t>
      </w:r>
    </w:p>
    <w:p w:rsidR="003C1AD5" w:rsidRDefault="003C1AD5" w:rsidP="00485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55C7" w:rsidRDefault="004855C7" w:rsidP="004855C7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1F1F1F"/>
          <w:spacing w:val="7"/>
          <w:sz w:val="23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 xml:space="preserve"> нагоди відзначення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Європейс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 xml:space="preserve">ого дня боротьби з торгівлею людьми та з метою підвищення обізнаності населення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соціального захисту населення Болградської районної військової адміністрації 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 xml:space="preserve">спільно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службою у справах дітей, відділом національної поліції, КУ «Центр надання соціальних послуг» Болградської міської ради 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виготовлено та розповсюджено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центральній вулиці 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 xml:space="preserve">у місті </w:t>
      </w:r>
      <w:r>
        <w:rPr>
          <w:rFonts w:ascii="Times New Roman" w:hAnsi="Times New Roman" w:cs="Times New Roman"/>
          <w:sz w:val="24"/>
          <w:szCs w:val="24"/>
          <w:lang w:val="uk-UA"/>
        </w:rPr>
        <w:t>Болград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інформаційні листівки щодо підвищення рівня обізнаності наших громадян про потенційну небезпеку нелегального працевлаштування та актуальності таких понять, як «торгівля людьми» та «експлуатація». Кожен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 xml:space="preserve"> акції мав можливість поспілкуватись із спеціалістами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суб’єктів, що здійснюють заходи </w:t>
      </w:r>
      <w:r w:rsidRPr="001E543B">
        <w:rPr>
          <w:rFonts w:ascii="Times New Roman" w:hAnsi="Times New Roman" w:cs="Times New Roman"/>
          <w:sz w:val="24"/>
          <w:szCs w:val="24"/>
          <w:lang w:val="uk-UA"/>
        </w:rPr>
        <w:t>з питань запобігання та протидії торгівлі людьми, а також отримати поради щодо того, як подбати про себе та безпеку своїх рідних.</w:t>
      </w:r>
      <w:r w:rsidRPr="00C2747F">
        <w:rPr>
          <w:rStyle w:val="a4"/>
          <w:rFonts w:ascii="Times New Roman" w:hAnsi="Times New Roman" w:cs="Times New Roman"/>
          <w:color w:val="1F1F1F"/>
          <w:spacing w:val="7"/>
          <w:sz w:val="23"/>
          <w:szCs w:val="23"/>
          <w:lang w:val="uk-UA"/>
        </w:rPr>
        <w:t xml:space="preserve"> </w:t>
      </w:r>
    </w:p>
    <w:p w:rsidR="004855C7" w:rsidRPr="00A65624" w:rsidRDefault="004855C7" w:rsidP="004855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привернення уваги до проблеми рабовласництва перед будівлею Болградської районної державної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(військової) </w:t>
      </w:r>
      <w:r w:rsidRPr="00C665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адміністрації ф</w:t>
      </w:r>
      <w:r w:rsidR="00A65624">
        <w:rPr>
          <w:rFonts w:ascii="Times New Roman" w:hAnsi="Times New Roman" w:cs="Times New Roman"/>
          <w:sz w:val="24"/>
          <w:szCs w:val="24"/>
          <w:lang w:val="uk-UA"/>
        </w:rPr>
        <w:t>ахівці суб’єктів взаємодії, які здійснюють заходи</w:t>
      </w:r>
      <w:r w:rsidR="00CD3469">
        <w:rPr>
          <w:rFonts w:ascii="Times New Roman" w:hAnsi="Times New Roman" w:cs="Times New Roman"/>
          <w:sz w:val="24"/>
          <w:szCs w:val="24"/>
          <w:lang w:val="uk-UA"/>
        </w:rPr>
        <w:t xml:space="preserve"> з протидії торгівлі людьми, </w:t>
      </w:r>
      <w:r w:rsidRPr="00C6654F">
        <w:rPr>
          <w:rFonts w:ascii="Times New Roman" w:hAnsi="Times New Roman" w:cs="Times New Roman"/>
          <w:sz w:val="24"/>
          <w:szCs w:val="24"/>
          <w:lang w:val="uk-UA"/>
        </w:rPr>
        <w:t xml:space="preserve">провели </w:t>
      </w:r>
      <w:proofErr w:type="spellStart"/>
      <w:r w:rsidRPr="00C6654F">
        <w:rPr>
          <w:rFonts w:ascii="Times New Roman" w:hAnsi="Times New Roman" w:cs="Times New Roman"/>
          <w:sz w:val="24"/>
          <w:szCs w:val="24"/>
          <w:lang w:val="uk-UA"/>
        </w:rPr>
        <w:t>флешмоб</w:t>
      </w:r>
      <w:proofErr w:type="spellEnd"/>
      <w:r w:rsidRPr="00C6654F">
        <w:rPr>
          <w:rFonts w:ascii="Times New Roman" w:hAnsi="Times New Roman" w:cs="Times New Roman"/>
          <w:sz w:val="24"/>
          <w:szCs w:val="24"/>
          <w:lang w:val="uk-UA"/>
        </w:rPr>
        <w:t xml:space="preserve"> «Людина – не товар!». </w:t>
      </w:r>
    </w:p>
    <w:bookmarkEnd w:id="0"/>
    <w:p w:rsidR="00C65D00" w:rsidRPr="00A65624" w:rsidRDefault="00C65D00">
      <w:pPr>
        <w:rPr>
          <w:lang w:val="uk-UA"/>
        </w:rPr>
      </w:pPr>
    </w:p>
    <w:sectPr w:rsidR="00C65D00" w:rsidRPr="00A6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BF"/>
    <w:rsid w:val="00277BEC"/>
    <w:rsid w:val="003C1AD5"/>
    <w:rsid w:val="004855C7"/>
    <w:rsid w:val="00544224"/>
    <w:rsid w:val="00A65624"/>
    <w:rsid w:val="00C65D00"/>
    <w:rsid w:val="00C72FBF"/>
    <w:rsid w:val="00C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C7"/>
    <w:pPr>
      <w:spacing w:after="0" w:line="240" w:lineRule="auto"/>
    </w:pPr>
  </w:style>
  <w:style w:type="character" w:styleId="a4">
    <w:name w:val="Strong"/>
    <w:basedOn w:val="a0"/>
    <w:uiPriority w:val="22"/>
    <w:qFormat/>
    <w:rsid w:val="004855C7"/>
    <w:rPr>
      <w:b/>
      <w:bCs/>
    </w:rPr>
  </w:style>
  <w:style w:type="character" w:styleId="a5">
    <w:name w:val="Emphasis"/>
    <w:basedOn w:val="a0"/>
    <w:uiPriority w:val="20"/>
    <w:qFormat/>
    <w:rsid w:val="00277B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C7"/>
    <w:pPr>
      <w:spacing w:after="0" w:line="240" w:lineRule="auto"/>
    </w:pPr>
  </w:style>
  <w:style w:type="character" w:styleId="a4">
    <w:name w:val="Strong"/>
    <w:basedOn w:val="a0"/>
    <w:uiPriority w:val="22"/>
    <w:qFormat/>
    <w:rsid w:val="004855C7"/>
    <w:rPr>
      <w:b/>
      <w:bCs/>
    </w:rPr>
  </w:style>
  <w:style w:type="character" w:styleId="a5">
    <w:name w:val="Emphasis"/>
    <w:basedOn w:val="a0"/>
    <w:uiPriority w:val="20"/>
    <w:qFormat/>
    <w:rsid w:val="0027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RGA</cp:lastModifiedBy>
  <cp:revision>6</cp:revision>
  <dcterms:created xsi:type="dcterms:W3CDTF">2022-10-18T05:20:00Z</dcterms:created>
  <dcterms:modified xsi:type="dcterms:W3CDTF">2022-10-18T10:51:00Z</dcterms:modified>
</cp:coreProperties>
</file>