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2" w:rsidRPr="007A6E32" w:rsidRDefault="00CD5644" w:rsidP="00CD36F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E32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7A6E32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840D8C" w:rsidRPr="007A6E32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7D3E54" w:rsidRPr="007A6E3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7A6E32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7A6E3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7A6E3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AC4102" w:rsidRPr="007A6E32">
        <w:rPr>
          <w:rFonts w:ascii="Times New Roman" w:hAnsi="Times New Roman"/>
          <w:b/>
          <w:sz w:val="28"/>
          <w:szCs w:val="28"/>
          <w:lang w:val="uk-UA"/>
        </w:rPr>
        <w:t>10.0</w:t>
      </w:r>
      <w:bookmarkStart w:id="0" w:name="_GoBack"/>
      <w:bookmarkEnd w:id="0"/>
      <w:r w:rsidR="00AC4102" w:rsidRPr="007A6E32">
        <w:rPr>
          <w:rFonts w:ascii="Times New Roman" w:hAnsi="Times New Roman"/>
          <w:b/>
          <w:sz w:val="28"/>
          <w:szCs w:val="28"/>
          <w:lang w:val="uk-UA"/>
        </w:rPr>
        <w:t>3</w:t>
      </w:r>
      <w:r w:rsidR="00B35ECA" w:rsidRPr="007A6E32">
        <w:rPr>
          <w:rFonts w:ascii="Times New Roman" w:hAnsi="Times New Roman"/>
          <w:b/>
          <w:sz w:val="28"/>
          <w:szCs w:val="28"/>
          <w:lang w:val="uk-UA"/>
        </w:rPr>
        <w:t>.2022</w:t>
      </w:r>
      <w:r w:rsidR="00B10C05" w:rsidRPr="007A6E3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0A5F1D" w:rsidRPr="007A6E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891" w:rsidRPr="007A6E3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A6E32" w:rsidRPr="007A6E32">
        <w:rPr>
          <w:rFonts w:ascii="Times New Roman" w:hAnsi="Times New Roman"/>
          <w:b/>
          <w:sz w:val="28"/>
          <w:szCs w:val="28"/>
          <w:lang w:val="uk-UA"/>
        </w:rPr>
        <w:t>Обговорення підсумків виконання районного бюджету за 2021 рік</w:t>
      </w:r>
      <w:r w:rsidR="007A6E32" w:rsidRPr="007A6E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36F2" w:rsidRPr="007A6E32">
        <w:rPr>
          <w:rFonts w:ascii="Times New Roman" w:hAnsi="Times New Roman"/>
          <w:b/>
          <w:sz w:val="28"/>
          <w:szCs w:val="28"/>
          <w:lang w:val="uk-UA"/>
        </w:rPr>
        <w:t>в Болградському районі</w:t>
      </w:r>
    </w:p>
    <w:p w:rsidR="00D6721B" w:rsidRPr="00B10C05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B10C05">
        <w:rPr>
          <w:b/>
          <w:u w:val="single"/>
          <w:lang w:val="uk-UA"/>
        </w:rPr>
        <w:t>:</w:t>
      </w:r>
      <w:r w:rsidRPr="00B10C05">
        <w:rPr>
          <w:b/>
          <w:lang w:val="uk-UA"/>
        </w:rPr>
        <w:t xml:space="preserve"> </w:t>
      </w:r>
    </w:p>
    <w:p w:rsidR="007D3E54" w:rsidRPr="00B10C05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B10C05">
        <w:rPr>
          <w:lang w:val="uk-UA"/>
        </w:rPr>
        <w:t>Болградська</w:t>
      </w:r>
      <w:r w:rsidR="007D3E54" w:rsidRPr="00B10C05">
        <w:rPr>
          <w:lang w:val="uk-UA"/>
        </w:rPr>
        <w:t xml:space="preserve"> районна державна адміністрація</w:t>
      </w:r>
    </w:p>
    <w:p w:rsidR="007D3E54" w:rsidRPr="00B10C05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Зміст матеріалів, винесених на обговорення:</w:t>
      </w:r>
      <w:r w:rsidRPr="00B10C05">
        <w:rPr>
          <w:lang w:val="uk-UA"/>
        </w:rPr>
        <w:t xml:space="preserve">  </w:t>
      </w:r>
    </w:p>
    <w:p w:rsidR="00D6721B" w:rsidRDefault="006C227B" w:rsidP="006C227B">
      <w:pPr>
        <w:pStyle w:val="Bodytext20"/>
        <w:tabs>
          <w:tab w:val="left" w:pos="948"/>
        </w:tabs>
        <w:ind w:firstLine="0"/>
        <w:rPr>
          <w:lang w:val="uk-UA"/>
        </w:rPr>
      </w:pPr>
      <w:r w:rsidRPr="00C17D7F">
        <w:rPr>
          <w:lang w:val="uk-UA"/>
        </w:rPr>
        <w:t>Обговорення підсумків виконання районного бюджету за 2021 рік</w:t>
      </w:r>
      <w:r>
        <w:rPr>
          <w:lang w:val="uk-UA"/>
        </w:rPr>
        <w:t>.</w:t>
      </w:r>
    </w:p>
    <w:p w:rsidR="006C227B" w:rsidRPr="00B10C05" w:rsidRDefault="006C227B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осіб, що взяли участь у зустрічі:</w:t>
      </w:r>
      <w:r w:rsidRPr="00B10C05">
        <w:rPr>
          <w:lang w:val="uk-UA"/>
        </w:rPr>
        <w:t xml:space="preserve"> </w:t>
      </w:r>
    </w:p>
    <w:p w:rsidR="007D3E54" w:rsidRPr="00B10C05" w:rsidRDefault="006C227B" w:rsidP="007B789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відділу Болградської РВА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П.А., 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завідувач сектором </w:t>
      </w:r>
      <w:r w:rsidR="00B10C05" w:rsidRPr="00B10C05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B10C05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B10C05">
        <w:rPr>
          <w:lang w:val="uk-UA"/>
        </w:rPr>
        <w:t xml:space="preserve"> </w:t>
      </w:r>
    </w:p>
    <w:p w:rsidR="00B10C05" w:rsidRPr="00B5191B" w:rsidRDefault="00B5191B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>
        <w:rPr>
          <w:lang w:val="uk-UA"/>
        </w:rPr>
        <w:t xml:space="preserve">Виконання </w:t>
      </w:r>
      <w:r w:rsidR="00B10C05" w:rsidRPr="00B10C05">
        <w:rPr>
          <w:lang w:val="uk-UA"/>
        </w:rPr>
        <w:t xml:space="preserve"> </w:t>
      </w:r>
      <w:r w:rsidR="00591B0C" w:rsidRPr="00C17D7F">
        <w:rPr>
          <w:lang w:val="uk-UA"/>
        </w:rPr>
        <w:t>районного бюджету за 2021 рік</w:t>
      </w:r>
      <w:r w:rsidR="00591B0C">
        <w:rPr>
          <w:lang w:val="uk-UA"/>
        </w:rPr>
        <w:t xml:space="preserve"> </w:t>
      </w:r>
      <w:r>
        <w:rPr>
          <w:lang w:val="uk-UA"/>
        </w:rPr>
        <w:t>вважати задовільним</w:t>
      </w:r>
      <w:r>
        <w:rPr>
          <w:b/>
          <w:lang w:val="uk-UA"/>
        </w:rPr>
        <w:t xml:space="preserve"> </w:t>
      </w:r>
      <w:r w:rsidRPr="00B5191B">
        <w:rPr>
          <w:lang w:val="uk-UA"/>
        </w:rPr>
        <w:t>з урахування зазначених зауважень.</w:t>
      </w:r>
    </w:p>
    <w:p w:rsidR="00B10C05" w:rsidRPr="00B10C05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B10C05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10C05" w:rsidRPr="00B10C05" w:rsidRDefault="00B10C05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B10C05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B10C05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B10C05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="00591B0C">
        <w:rPr>
          <w:rFonts w:ascii="Times New Roman" w:hAnsi="Times New Roman"/>
          <w:sz w:val="28"/>
          <w:szCs w:val="28"/>
          <w:lang w:val="uk-UA"/>
        </w:rPr>
        <w:t xml:space="preserve">. та начальнику фінансового відділу Болградської РВА </w:t>
      </w:r>
      <w:proofErr w:type="spellStart"/>
      <w:r w:rsidR="00591B0C">
        <w:rPr>
          <w:rFonts w:ascii="Times New Roman" w:hAnsi="Times New Roman"/>
          <w:sz w:val="28"/>
          <w:szCs w:val="28"/>
          <w:lang w:val="uk-UA"/>
        </w:rPr>
        <w:t>Синельникову</w:t>
      </w:r>
      <w:proofErr w:type="spellEnd"/>
      <w:r w:rsidR="00591B0C">
        <w:rPr>
          <w:rFonts w:ascii="Times New Roman" w:hAnsi="Times New Roman"/>
          <w:sz w:val="28"/>
          <w:szCs w:val="28"/>
          <w:lang w:val="uk-UA"/>
        </w:rPr>
        <w:t xml:space="preserve"> П.А.</w:t>
      </w:r>
      <w:r w:rsidR="00B5191B">
        <w:rPr>
          <w:rFonts w:ascii="Times New Roman" w:hAnsi="Times New Roman"/>
          <w:sz w:val="28"/>
          <w:szCs w:val="28"/>
          <w:lang w:val="uk-UA"/>
        </w:rPr>
        <w:t xml:space="preserve"> усунути усі зауваження, які були зазначені під час проведення консультації з даного питання.</w:t>
      </w:r>
    </w:p>
    <w:p w:rsidR="000E6D64" w:rsidRPr="00B10C05" w:rsidRDefault="000E6D64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0E6D64" w:rsidRPr="00B10C05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414827"/>
    <w:rsid w:val="00590469"/>
    <w:rsid w:val="00591B0C"/>
    <w:rsid w:val="005C7213"/>
    <w:rsid w:val="006C227B"/>
    <w:rsid w:val="007A6E32"/>
    <w:rsid w:val="007B7891"/>
    <w:rsid w:val="007D3E54"/>
    <w:rsid w:val="00840D8C"/>
    <w:rsid w:val="008D0665"/>
    <w:rsid w:val="00A31478"/>
    <w:rsid w:val="00A3770D"/>
    <w:rsid w:val="00AC4102"/>
    <w:rsid w:val="00AD06E4"/>
    <w:rsid w:val="00B10C05"/>
    <w:rsid w:val="00B35ECA"/>
    <w:rsid w:val="00B5191B"/>
    <w:rsid w:val="00C47EEF"/>
    <w:rsid w:val="00C60B6C"/>
    <w:rsid w:val="00C632B6"/>
    <w:rsid w:val="00CD36F2"/>
    <w:rsid w:val="00CD5644"/>
    <w:rsid w:val="00D6721B"/>
    <w:rsid w:val="00DF1775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2023-01-05T09:49:00Z</dcterms:created>
  <dcterms:modified xsi:type="dcterms:W3CDTF">2023-01-05T10:00:00Z</dcterms:modified>
</cp:coreProperties>
</file>