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10" w:rsidRPr="008D13ED" w:rsidRDefault="00CD5644" w:rsidP="00D6011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3ED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8D13ED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840D8C" w:rsidRPr="008D13E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7D3E54" w:rsidRPr="008D13E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8D13ED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8D13E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8D13E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D60110" w:rsidRPr="008D13ED">
        <w:rPr>
          <w:rFonts w:ascii="Times New Roman" w:hAnsi="Times New Roman"/>
          <w:b/>
          <w:sz w:val="28"/>
          <w:szCs w:val="28"/>
          <w:lang w:val="uk-UA"/>
        </w:rPr>
        <w:t>01.02.2023</w:t>
      </w:r>
      <w:r w:rsidR="00B10C05" w:rsidRPr="008D13E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0A5F1D" w:rsidRPr="008D13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891" w:rsidRPr="008D13E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D36F2" w:rsidRPr="008D13ED">
        <w:rPr>
          <w:rFonts w:ascii="Times New Roman" w:hAnsi="Times New Roman"/>
          <w:b/>
          <w:sz w:val="28"/>
          <w:szCs w:val="28"/>
          <w:lang w:val="uk-UA"/>
        </w:rPr>
        <w:t xml:space="preserve">виконання  </w:t>
      </w:r>
      <w:r w:rsidR="00D60110" w:rsidRPr="008D13ED">
        <w:rPr>
          <w:rFonts w:ascii="Times New Roman" w:hAnsi="Times New Roman"/>
          <w:b/>
          <w:sz w:val="28"/>
          <w:szCs w:val="28"/>
          <w:lang w:val="uk-UA"/>
        </w:rPr>
        <w:t>Плану заходів із реалізації у 2023 році Регіональної цільової програми сприяння розвитку громадянського суспільства на 2023-2026 роки в Болградському районі</w:t>
      </w:r>
    </w:p>
    <w:p w:rsidR="00D6721B" w:rsidRPr="008D13ED" w:rsidRDefault="00D6721B" w:rsidP="00D6011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E54" w:rsidRPr="008D13ED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8D13ED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8D13ED">
        <w:rPr>
          <w:b/>
          <w:u w:val="single"/>
          <w:lang w:val="uk-UA"/>
        </w:rPr>
        <w:t>:</w:t>
      </w:r>
      <w:r w:rsidRPr="008D13ED">
        <w:rPr>
          <w:b/>
          <w:lang w:val="uk-UA"/>
        </w:rPr>
        <w:t xml:space="preserve"> </w:t>
      </w:r>
    </w:p>
    <w:p w:rsidR="007D3E54" w:rsidRPr="008D13ED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8D13ED">
        <w:rPr>
          <w:lang w:val="uk-UA"/>
        </w:rPr>
        <w:t>Болградська</w:t>
      </w:r>
      <w:r w:rsidR="007D3E54" w:rsidRPr="008D13ED">
        <w:rPr>
          <w:lang w:val="uk-UA"/>
        </w:rPr>
        <w:t xml:space="preserve"> районна державна адміністрація</w:t>
      </w:r>
    </w:p>
    <w:p w:rsidR="007D3E54" w:rsidRPr="008D13ED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8D13ED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8D13ED">
        <w:rPr>
          <w:b/>
          <w:lang w:val="uk-UA"/>
        </w:rPr>
        <w:t>Зміст матеріалів, винесених на обговорення:</w:t>
      </w:r>
      <w:r w:rsidRPr="008D13ED">
        <w:rPr>
          <w:lang w:val="uk-UA"/>
        </w:rPr>
        <w:t xml:space="preserve">  </w:t>
      </w:r>
    </w:p>
    <w:p w:rsidR="00A3770D" w:rsidRPr="008D13ED" w:rsidRDefault="00D60110" w:rsidP="00B0650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13ED">
        <w:rPr>
          <w:rFonts w:ascii="Times New Roman" w:hAnsi="Times New Roman"/>
          <w:sz w:val="28"/>
          <w:szCs w:val="28"/>
          <w:lang w:val="uk-UA"/>
        </w:rPr>
        <w:t xml:space="preserve">Обговорення </w:t>
      </w:r>
      <w:r w:rsidRPr="008D13ED">
        <w:rPr>
          <w:rFonts w:ascii="Times New Roman" w:hAnsi="Times New Roman"/>
          <w:sz w:val="28"/>
          <w:szCs w:val="28"/>
          <w:lang w:val="uk-UA"/>
        </w:rPr>
        <w:t>Плану заходів із реалізації у 2023 році Регіональної цільової програми сприяння розвитку громадянського суспільства на 2023-2026 роки в Болградському районі</w:t>
      </w:r>
    </w:p>
    <w:p w:rsidR="00D6721B" w:rsidRPr="008D13ED" w:rsidRDefault="00D6721B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8D13ED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8D13ED">
        <w:rPr>
          <w:b/>
          <w:lang w:val="uk-UA"/>
        </w:rPr>
        <w:t>Інформація про осіб, що взяли участь у зустрічі:</w:t>
      </w:r>
      <w:r w:rsidRPr="008D13ED">
        <w:rPr>
          <w:lang w:val="uk-UA"/>
        </w:rPr>
        <w:t xml:space="preserve"> </w:t>
      </w:r>
    </w:p>
    <w:p w:rsidR="007D3E54" w:rsidRPr="008D13ED" w:rsidRDefault="00B0650B" w:rsidP="007B789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bookmarkStart w:id="0" w:name="_GoBack"/>
      <w:bookmarkEnd w:id="0"/>
      <w:r w:rsidR="00B10C05" w:rsidRPr="008D13ED">
        <w:rPr>
          <w:rFonts w:ascii="Times New Roman" w:hAnsi="Times New Roman"/>
          <w:sz w:val="28"/>
          <w:szCs w:val="28"/>
          <w:lang w:val="uk-UA"/>
        </w:rPr>
        <w:t xml:space="preserve">авідувач сектором </w:t>
      </w:r>
      <w:r w:rsidR="00B10C05" w:rsidRPr="008D13ED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="00B10C05" w:rsidRPr="008D13ED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</w:t>
      </w:r>
      <w:r w:rsidR="000A5F1D" w:rsidRPr="008D13ED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8D13ED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8D13ED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8D13E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D3E54" w:rsidRPr="008D13ED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8D13ED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8D13ED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8D13ED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8D13ED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8D13ED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8D13ED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8D13ED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8D13ED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8D13ED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8D13ED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8D13ED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8D13ED">
        <w:rPr>
          <w:lang w:val="uk-UA"/>
        </w:rPr>
        <w:t xml:space="preserve"> </w:t>
      </w:r>
    </w:p>
    <w:p w:rsidR="00B10C05" w:rsidRPr="008D13ED" w:rsidRDefault="008D13ED" w:rsidP="008D13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3E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8D13ED">
        <w:rPr>
          <w:rFonts w:ascii="Times New Roman" w:hAnsi="Times New Roman"/>
          <w:sz w:val="28"/>
          <w:szCs w:val="28"/>
          <w:lang w:val="uk-UA"/>
        </w:rPr>
        <w:t>План заходів із реалізації у 2023 році Регіональної цільової програми сприяння розвитку громадянського суспільства на 2023-2026 роки в Болградському районі</w:t>
      </w:r>
    </w:p>
    <w:p w:rsidR="00B10C05" w:rsidRPr="008D13ED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8D13ED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8D13ED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B10C05" w:rsidRPr="008D13ED" w:rsidRDefault="00B10C05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13ED">
        <w:rPr>
          <w:rFonts w:ascii="Times New Roman" w:hAnsi="Times New Roman"/>
          <w:sz w:val="28"/>
          <w:szCs w:val="28"/>
          <w:lang w:val="uk-UA"/>
        </w:rPr>
        <w:tab/>
      </w:r>
      <w:r w:rsidR="007B7891" w:rsidRPr="008D13ED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8D13ED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8D13ED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Pr="008D13ED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Pr="008D13ED">
        <w:rPr>
          <w:rFonts w:ascii="Times New Roman" w:hAnsi="Times New Roman"/>
          <w:sz w:val="28"/>
          <w:szCs w:val="28"/>
          <w:lang w:val="uk-UA"/>
        </w:rPr>
        <w:t xml:space="preserve"> Г.В</w:t>
      </w:r>
      <w:r w:rsidR="00B5191B" w:rsidRPr="008D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3ED" w:rsidRPr="008D13ED">
        <w:rPr>
          <w:rFonts w:ascii="Times New Roman" w:hAnsi="Times New Roman"/>
          <w:sz w:val="28"/>
          <w:szCs w:val="28"/>
          <w:lang w:val="uk-UA"/>
        </w:rPr>
        <w:t>взяти до відома усі пропозиції</w:t>
      </w:r>
      <w:r w:rsidR="00B5191B" w:rsidRPr="008D13ED">
        <w:rPr>
          <w:rFonts w:ascii="Times New Roman" w:hAnsi="Times New Roman"/>
          <w:sz w:val="28"/>
          <w:szCs w:val="28"/>
          <w:lang w:val="uk-UA"/>
        </w:rPr>
        <w:t>, які були зазначені під час проведення консультації з даного питання.</w:t>
      </w:r>
    </w:p>
    <w:p w:rsidR="000E6D64" w:rsidRPr="008D13ED" w:rsidRDefault="000E6D64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0E6D64" w:rsidRPr="008D13ED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3D6D65"/>
    <w:rsid w:val="00414827"/>
    <w:rsid w:val="00590469"/>
    <w:rsid w:val="005C7213"/>
    <w:rsid w:val="007B7891"/>
    <w:rsid w:val="007D3E54"/>
    <w:rsid w:val="00840D8C"/>
    <w:rsid w:val="008D0665"/>
    <w:rsid w:val="008D13ED"/>
    <w:rsid w:val="00A31478"/>
    <w:rsid w:val="00A3770D"/>
    <w:rsid w:val="00AD06E4"/>
    <w:rsid w:val="00B0650B"/>
    <w:rsid w:val="00B10C05"/>
    <w:rsid w:val="00B35ECA"/>
    <w:rsid w:val="00B5191B"/>
    <w:rsid w:val="00C47EEF"/>
    <w:rsid w:val="00C60B6C"/>
    <w:rsid w:val="00C632B6"/>
    <w:rsid w:val="00CD36F2"/>
    <w:rsid w:val="00CD5644"/>
    <w:rsid w:val="00D60110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2023-03-03T12:55:00Z</dcterms:created>
  <dcterms:modified xsi:type="dcterms:W3CDTF">2023-03-03T12:55:00Z</dcterms:modified>
</cp:coreProperties>
</file>