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  <w:bookmarkStart w:id="0" w:name="_GoBack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ПУНКТИ ОБІГРІВУ БОЛГРАДСЬКОГО РАЙОНУ</w:t>
      </w:r>
      <w:bookmarkEnd w:id="0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: АДРЕСИ НА ВИПАДОК ТРИВАЛОГО ВІДКЛЮЧЕННЯ 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СВ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ІТЛА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</w:p>
    <w:p w:rsid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  <w:t>Болградська районна державна (військова) адміністрація інформує мешканців про функціонування стаціонарних та мобільних пунктів обігріву на території громад, які розгортаються на випадок тривалого відключення електроенергії (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  <w:t>блекауту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  <w:t>) та несприятливих погодних умов.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</w:p>
    <w:p w:rsid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Перелік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стаціонарних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та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мобільних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пункті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</w:t>
      </w:r>
      <w:proofErr w:type="spellEnd"/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обігріву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АРЦИЗЬКА ГРОМАДА: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- КНП "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Центральна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Опорна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Лікарня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"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Місько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ади,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Добровольського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5;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опорний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заклад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освіти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№ 1 -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ліцей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 початковою школою та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гімназією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міської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ради,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Буд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i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вельникiв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15г;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ліцей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№ 4 з початковою школою та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гімназією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міської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ради,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Калмикова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44;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гімназія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 початковою школою 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філія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Арцизького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опорного закладу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освіти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№ 1 -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ліцею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 початковою школою та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гімназією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міської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ради,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Лугова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92;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ПРУ 56040,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Будівельників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23;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ПРУ 56047,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Преображенська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15;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Відділ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«Центр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надання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адм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іністративних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послуг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»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міської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ради /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Комунальне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підприємство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«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Благоустрій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»,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Свободи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95;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Міська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рада,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Соборна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46;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Плоцьк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Плоцька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гімназія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дошкільним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відділенням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та початковою школою-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філія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Виноградівського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опорного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закладу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освіти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–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ліцею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дошкільним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відділенням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початковою школою та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гімназією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Арцизької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міської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ради,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Дружби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45;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- село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Н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адія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 Центральна, 46;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Прямобалка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Покровська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48а;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Главані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Шкільна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47;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Кам’янське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 Миру, 3;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Селіогло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Шкільна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37;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Задунаївка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 Миру, 81д;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Нова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Іванівка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Кооперативна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32;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Делень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старостат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 Торгова,2;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село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Новоселівка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МКП;</w:t>
      </w:r>
    </w:p>
    <w:p w:rsid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Мобільний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ПО (намет).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ТАРУТИНСЬКА ГРОМАДА: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-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Територіальний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центр </w:t>
      </w:r>
      <w:proofErr w:type="spellStart"/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соц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іального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обслуговування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(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надання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соціальних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послуг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)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Бессарабської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селищної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ради, селище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Бессарабське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 Красна, 156;</w:t>
      </w:r>
    </w:p>
    <w:p w:rsid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-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Державний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навчальний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заклад «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Тарутинський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професійний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аграрний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ліцей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» (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гуртожиток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), селище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Бессарабське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 Красна, 185.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uk-UA" w:eastAsia="ru-RU"/>
        </w:rPr>
      </w:pP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ВАСИЛІВСЬКА СІЛЬСЬКА РАДА 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Василівка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Болградська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2,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головний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корпус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дільничної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лікарні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Калчева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Центральна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104а, дитячий садок;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Каракурт,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Арнаутська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88а,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будівля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амбулаторії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Голиця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.Ш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кільна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, 56, дитячий садок;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- с.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Банівка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вул</w:t>
      </w:r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.Ц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ентральна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66,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приміщення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ФАБ.</w:t>
      </w:r>
    </w:p>
    <w:p w:rsidR="0098304C" w:rsidRPr="0098304C" w:rsidRDefault="0098304C" w:rsidP="009830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</w:pPr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У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разі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надзвичайної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ситуації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або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тривалого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відключення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proofErr w:type="gram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св</w:t>
      </w:r>
      <w:proofErr w:type="gram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ітла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Ви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знатимете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, де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отримати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тепло,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зарядити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гаджети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 xml:space="preserve"> та </w:t>
      </w:r>
      <w:proofErr w:type="spellStart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зігрітися</w:t>
      </w:r>
      <w:proofErr w:type="spellEnd"/>
      <w:r w:rsidRPr="0098304C">
        <w:rPr>
          <w:rFonts w:ascii="inherit" w:eastAsia="Times New Roman" w:hAnsi="inherit" w:cs="Segoe UI Historic"/>
          <w:color w:val="080809"/>
          <w:sz w:val="23"/>
          <w:szCs w:val="23"/>
          <w:lang w:eastAsia="ru-RU"/>
        </w:rPr>
        <w:t>.</w:t>
      </w:r>
    </w:p>
    <w:p w:rsidR="001F4DD1" w:rsidRDefault="001F4DD1"/>
    <w:sectPr w:rsidR="001F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6D"/>
    <w:rsid w:val="001F4DD1"/>
    <w:rsid w:val="0098304C"/>
    <w:rsid w:val="00C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6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1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4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8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3</cp:revision>
  <dcterms:created xsi:type="dcterms:W3CDTF">2025-12-04T12:43:00Z</dcterms:created>
  <dcterms:modified xsi:type="dcterms:W3CDTF">2025-12-04T12:44:00Z</dcterms:modified>
</cp:coreProperties>
</file>