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73" w:rsidRPr="00E24F77" w:rsidRDefault="009B77DC" w:rsidP="00E24F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24F77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uk-UA" w:eastAsia="ru-RU"/>
        </w:rPr>
        <w:t>Встановлення випробування при прийнятті на роботу</w:t>
      </w:r>
      <w:r w:rsidR="00716973" w:rsidRPr="00E24F77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uk-UA" w:eastAsia="ru-RU"/>
        </w:rPr>
        <w:t xml:space="preserve"> 1</w:t>
      </w:r>
      <w:r w:rsidRPr="00E24F77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uk-UA" w:eastAsia="ru-RU"/>
        </w:rPr>
        <w:t xml:space="preserve">: </w:t>
      </w:r>
      <w:r w:rsidR="00716973" w:rsidRPr="00E24F7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коло осіб, яким заборонено встановлювати випробування</w:t>
      </w:r>
    </w:p>
    <w:p w:rsidR="00716973" w:rsidRPr="00E24F77" w:rsidRDefault="00716973" w:rsidP="00E24F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забезпечення додаткового захисту для реалізації конституційного права на працю деяких категорій працівників Верховна Рада України прийняла </w:t>
      </w:r>
      <w:r w:rsidR="001D4E4D" w:rsidRPr="00E24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E24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 України «Про внесення змін до Кодексу законів про працю України щодо випробування при прийнятті на роботу» від 17.05.2016 р.№ 1367-VIII (далі — Закон № 1367), який набрав чинності </w:t>
      </w:r>
      <w:r w:rsidR="001D4E4D" w:rsidRPr="00E24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24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2.06.2016 р.</w:t>
      </w:r>
    </w:p>
    <w:p w:rsidR="009A60D7" w:rsidRPr="00E24F77" w:rsidRDefault="00897074" w:rsidP="00E24F77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Згідно із ч.3 ст. 26 </w:t>
      </w:r>
      <w:proofErr w:type="spellStart"/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КЗпП</w:t>
      </w:r>
      <w:proofErr w:type="spellEnd"/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="009A60D7"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ипробування не встановлюється </w:t>
      </w:r>
      <w:r w:rsid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прийняття</w:t>
      </w:r>
      <w:r w:rsidR="009A60D7"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роботу:</w:t>
      </w:r>
    </w:p>
    <w:p w:rsidR="009A60D7" w:rsidRPr="00E24F77" w:rsidRDefault="009A60D7" w:rsidP="00897074">
      <w:pPr>
        <w:pStyle w:val="a8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осіб, які не досягли </w:t>
      </w:r>
      <w:r w:rsid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</w:t>
      </w:r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років; </w:t>
      </w:r>
    </w:p>
    <w:p w:rsidR="009A60D7" w:rsidRPr="00E24F77" w:rsidRDefault="009A60D7" w:rsidP="00897074">
      <w:pPr>
        <w:pStyle w:val="a8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молодих робітників після закінчення професійних навчально-виховних закладів; </w:t>
      </w:r>
    </w:p>
    <w:p w:rsidR="009A60D7" w:rsidRPr="00E24F77" w:rsidRDefault="009A60D7" w:rsidP="00897074">
      <w:pPr>
        <w:pStyle w:val="a8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молодих спеціалістів після закінчення вищих навчальних закладів; </w:t>
      </w:r>
    </w:p>
    <w:p w:rsidR="009A60D7" w:rsidRPr="00E24F77" w:rsidRDefault="009A60D7" w:rsidP="00897074">
      <w:pPr>
        <w:pStyle w:val="a8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осіб, звільнених у запас з військової чи альтернативної (невійськової) служби; </w:t>
      </w:r>
    </w:p>
    <w:p w:rsidR="009A60D7" w:rsidRPr="00E24F77" w:rsidRDefault="009A60D7" w:rsidP="00897074">
      <w:pPr>
        <w:pStyle w:val="a8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осіб з інвалідністю, направлених на роботу відповідно до рекомендації медико-соціальної експертизи;</w:t>
      </w:r>
    </w:p>
    <w:p w:rsidR="009A60D7" w:rsidRPr="00E24F77" w:rsidRDefault="00E24F77" w:rsidP="00897074">
      <w:pPr>
        <w:pStyle w:val="a8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осіб, обраних на посаду, </w:t>
      </w:r>
      <w:r w:rsidR="009A60D7"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переможців конкурсного відбору на заміщення вакантної посади; </w:t>
      </w:r>
    </w:p>
    <w:p w:rsidR="009A60D7" w:rsidRPr="00E24F77" w:rsidRDefault="009A60D7" w:rsidP="00897074">
      <w:pPr>
        <w:pStyle w:val="a8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осіб, які пройшли стажування </w:t>
      </w:r>
      <w:r w:rsid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</w:t>
      </w:r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прийнятті на роботу з відривом від основної роботи; </w:t>
      </w:r>
    </w:p>
    <w:p w:rsidR="009A60D7" w:rsidRPr="00E24F77" w:rsidRDefault="009A60D7" w:rsidP="00897074">
      <w:pPr>
        <w:pStyle w:val="a8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вагітних жінок; </w:t>
      </w:r>
    </w:p>
    <w:p w:rsidR="009A60D7" w:rsidRPr="00E24F77" w:rsidRDefault="009A60D7" w:rsidP="00897074">
      <w:pPr>
        <w:pStyle w:val="a8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одиноких матерів, які мають дитину віком до </w:t>
      </w:r>
      <w:r w:rsid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14</w:t>
      </w:r>
      <w:bookmarkStart w:id="0" w:name="_GoBack"/>
      <w:bookmarkEnd w:id="0"/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років або дитину з інвалідністю; </w:t>
      </w:r>
    </w:p>
    <w:p w:rsidR="009A60D7" w:rsidRPr="00E24F77" w:rsidRDefault="009A60D7" w:rsidP="00897074">
      <w:pPr>
        <w:pStyle w:val="a8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осіб, з якими укладається строковий трудовий договір строком до 12 місяців; </w:t>
      </w:r>
    </w:p>
    <w:p w:rsidR="009A60D7" w:rsidRPr="00E24F77" w:rsidRDefault="009A60D7" w:rsidP="00897074">
      <w:pPr>
        <w:pStyle w:val="a8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осіб на тимчасові та сезонні роботи; </w:t>
      </w:r>
    </w:p>
    <w:p w:rsidR="009A60D7" w:rsidRPr="00E24F77" w:rsidRDefault="009A60D7" w:rsidP="00897074">
      <w:pPr>
        <w:pStyle w:val="a8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внутрішньо переміщених осіб. </w:t>
      </w:r>
    </w:p>
    <w:p w:rsidR="009A60D7" w:rsidRPr="00E24F77" w:rsidRDefault="009A60D7" w:rsidP="00E24F7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F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Випробування не встановлюється також при прийнятті на роботу в іншу місцевість і при переведенні на роботу на інше підприємство, в установу, організацію, а також в інших випадках, якщо це передбачено законодавством.</w:t>
      </w:r>
    </w:p>
    <w:p w:rsidR="009A60D7" w:rsidRPr="00E24F77" w:rsidRDefault="009A60D7" w:rsidP="009B77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48AD" w:rsidRPr="00E24F77" w:rsidRDefault="006C48AD" w:rsidP="009B77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38D6" w:rsidRPr="00E24F77" w:rsidRDefault="003A38D6" w:rsidP="003A38D6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E24F77">
        <w:rPr>
          <w:rFonts w:ascii="Times New Roman" w:hAnsi="Times New Roman" w:cs="Times New Roman"/>
          <w:sz w:val="28"/>
          <w:szCs w:val="28"/>
          <w:lang w:val="uk-UA"/>
        </w:rPr>
        <w:t>Старший інспектор Головного</w:t>
      </w:r>
    </w:p>
    <w:p w:rsidR="003A38D6" w:rsidRPr="00E24F77" w:rsidRDefault="003A38D6" w:rsidP="003A38D6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E24F77">
        <w:rPr>
          <w:rFonts w:ascii="Times New Roman" w:hAnsi="Times New Roman" w:cs="Times New Roman"/>
          <w:sz w:val="28"/>
          <w:szCs w:val="28"/>
          <w:lang w:val="uk-UA"/>
        </w:rPr>
        <w:t>Управління Державної служби</w:t>
      </w:r>
    </w:p>
    <w:p w:rsidR="003A38D6" w:rsidRPr="00E24F77" w:rsidRDefault="003A38D6" w:rsidP="003A38D6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E24F77">
        <w:rPr>
          <w:rFonts w:ascii="Times New Roman" w:hAnsi="Times New Roman" w:cs="Times New Roman"/>
          <w:sz w:val="28"/>
          <w:szCs w:val="28"/>
          <w:lang w:val="uk-UA"/>
        </w:rPr>
        <w:t>України з питань праці в Одеській області                                  І.Б.Сорокін</w:t>
      </w:r>
    </w:p>
    <w:p w:rsidR="009A60D7" w:rsidRPr="00E24F77" w:rsidRDefault="009A60D7" w:rsidP="009B77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9A60D7" w:rsidRPr="00E24F77" w:rsidSect="009B4B02">
      <w:pgSz w:w="11906" w:h="16838"/>
      <w:pgMar w:top="737" w:right="624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236"/>
    <w:multiLevelType w:val="multilevel"/>
    <w:tmpl w:val="15CA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F61A6"/>
    <w:multiLevelType w:val="multilevel"/>
    <w:tmpl w:val="C48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565F"/>
    <w:multiLevelType w:val="multilevel"/>
    <w:tmpl w:val="832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730A8"/>
    <w:multiLevelType w:val="multilevel"/>
    <w:tmpl w:val="A77E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72085"/>
    <w:multiLevelType w:val="hybridMultilevel"/>
    <w:tmpl w:val="F8F210D4"/>
    <w:lvl w:ilvl="0" w:tplc="7F461A3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2753DEE"/>
    <w:multiLevelType w:val="multilevel"/>
    <w:tmpl w:val="4948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009B0"/>
    <w:multiLevelType w:val="multilevel"/>
    <w:tmpl w:val="B07A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576C3"/>
    <w:multiLevelType w:val="multilevel"/>
    <w:tmpl w:val="C56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54FA2"/>
    <w:multiLevelType w:val="multilevel"/>
    <w:tmpl w:val="7BC2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03447"/>
    <w:multiLevelType w:val="multilevel"/>
    <w:tmpl w:val="8C26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A1563"/>
    <w:multiLevelType w:val="multilevel"/>
    <w:tmpl w:val="40FE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62BBF"/>
    <w:multiLevelType w:val="multilevel"/>
    <w:tmpl w:val="185E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1176DE"/>
    <w:multiLevelType w:val="multilevel"/>
    <w:tmpl w:val="CA02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732138"/>
    <w:multiLevelType w:val="multilevel"/>
    <w:tmpl w:val="25A0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9D"/>
    <w:rsid w:val="00101A90"/>
    <w:rsid w:val="001D4E4D"/>
    <w:rsid w:val="00223603"/>
    <w:rsid w:val="003A38D6"/>
    <w:rsid w:val="003E719D"/>
    <w:rsid w:val="00564157"/>
    <w:rsid w:val="0058677A"/>
    <w:rsid w:val="00684426"/>
    <w:rsid w:val="006C48AD"/>
    <w:rsid w:val="00716973"/>
    <w:rsid w:val="00722C3F"/>
    <w:rsid w:val="00870C09"/>
    <w:rsid w:val="00897074"/>
    <w:rsid w:val="009A60D7"/>
    <w:rsid w:val="009B77DC"/>
    <w:rsid w:val="00A14CD4"/>
    <w:rsid w:val="00A93669"/>
    <w:rsid w:val="00B018A5"/>
    <w:rsid w:val="00B1341C"/>
    <w:rsid w:val="00C321A1"/>
    <w:rsid w:val="00DD5CB9"/>
    <w:rsid w:val="00E24F77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DC"/>
  </w:style>
  <w:style w:type="paragraph" w:styleId="1">
    <w:name w:val="heading 1"/>
    <w:basedOn w:val="a"/>
    <w:link w:val="10"/>
    <w:uiPriority w:val="9"/>
    <w:qFormat/>
    <w:rsid w:val="009B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7DC"/>
    <w:rPr>
      <w:color w:val="0000FF"/>
      <w:u w:val="single"/>
    </w:rPr>
  </w:style>
  <w:style w:type="paragraph" w:customStyle="1" w:styleId="copyright-info">
    <w:name w:val="copyright-info"/>
    <w:basedOn w:val="a"/>
    <w:rsid w:val="009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70C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j">
    <w:name w:val="tj"/>
    <w:basedOn w:val="a"/>
    <w:rsid w:val="0087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70C09"/>
  </w:style>
  <w:style w:type="character" w:styleId="a7">
    <w:name w:val="FollowedHyperlink"/>
    <w:basedOn w:val="a0"/>
    <w:uiPriority w:val="99"/>
    <w:semiHidden/>
    <w:unhideWhenUsed/>
    <w:rsid w:val="00870C0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70C09"/>
    <w:pPr>
      <w:ind w:left="720"/>
      <w:contextualSpacing/>
    </w:pPr>
  </w:style>
  <w:style w:type="paragraph" w:styleId="a9">
    <w:name w:val="No Spacing"/>
    <w:uiPriority w:val="1"/>
    <w:qFormat/>
    <w:rsid w:val="00A14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DC"/>
  </w:style>
  <w:style w:type="paragraph" w:styleId="1">
    <w:name w:val="heading 1"/>
    <w:basedOn w:val="a"/>
    <w:link w:val="10"/>
    <w:uiPriority w:val="9"/>
    <w:qFormat/>
    <w:rsid w:val="009B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7DC"/>
    <w:rPr>
      <w:color w:val="0000FF"/>
      <w:u w:val="single"/>
    </w:rPr>
  </w:style>
  <w:style w:type="paragraph" w:customStyle="1" w:styleId="copyright-info">
    <w:name w:val="copyright-info"/>
    <w:basedOn w:val="a"/>
    <w:rsid w:val="009B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70C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j">
    <w:name w:val="tj"/>
    <w:basedOn w:val="a"/>
    <w:rsid w:val="0087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70C09"/>
  </w:style>
  <w:style w:type="character" w:styleId="a7">
    <w:name w:val="FollowedHyperlink"/>
    <w:basedOn w:val="a0"/>
    <w:uiPriority w:val="99"/>
    <w:semiHidden/>
    <w:unhideWhenUsed/>
    <w:rsid w:val="00870C09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70C09"/>
    <w:pPr>
      <w:ind w:left="720"/>
      <w:contextualSpacing/>
    </w:pPr>
  </w:style>
  <w:style w:type="paragraph" w:styleId="a9">
    <w:name w:val="No Spacing"/>
    <w:uiPriority w:val="1"/>
    <w:qFormat/>
    <w:rsid w:val="00A14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16</cp:revision>
  <dcterms:created xsi:type="dcterms:W3CDTF">2018-06-20T07:58:00Z</dcterms:created>
  <dcterms:modified xsi:type="dcterms:W3CDTF">2018-06-22T07:22:00Z</dcterms:modified>
</cp:coreProperties>
</file>