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A4CDD" w:rsidRPr="006854C1" w:rsidRDefault="008141E7" w:rsidP="00FA4CDD">
      <w:pPr>
        <w:ind w:firstLine="0"/>
        <w:jc w:val="center"/>
        <w:rPr>
          <w:rFonts w:ascii="Tahoma" w:eastAsia="Calibri" w:hAnsi="Tahoma" w:cs="Tahoma"/>
          <w:b/>
          <w:color w:val="0070C0"/>
          <w:sz w:val="32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50B79" wp14:editId="0AE6072A">
                <wp:simplePos x="0" y="0"/>
                <wp:positionH relativeFrom="page">
                  <wp:posOffset>983974</wp:posOffset>
                </wp:positionH>
                <wp:positionV relativeFrom="paragraph">
                  <wp:posOffset>-242929</wp:posOffset>
                </wp:positionV>
                <wp:extent cx="1171575" cy="1202635"/>
                <wp:effectExtent l="0" t="0" r="9525" b="0"/>
                <wp:wrapNone/>
                <wp:docPr id="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02635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extLst/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C2528BB" id="object 5" o:spid="_x0000_s1026" style="position:absolute;margin-left:77.5pt;margin-top:-19.15pt;width:92.25pt;height:9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" stroked="f">
                <v:fill r:id="rId10" o:title="" recolor="t" rotate="t" type="frame"/>
                <v:imagedata recolortarget="black"/>
                <v:textbox inset="0,0,0,0"/>
                <w10:wrap anchorx="page"/>
              </v:rect>
            </w:pict>
          </mc:Fallback>
        </mc:AlternateContent>
      </w:r>
    </w:p>
    <w:p w:rsidR="00267507" w:rsidRPr="00FA4CDD" w:rsidRDefault="00267507" w:rsidP="009D20A3">
      <w:pPr>
        <w:ind w:left="-426" w:firstLine="710"/>
        <w:jc w:val="left"/>
        <w:rPr>
          <w:rFonts w:ascii="Arial" w:eastAsia="Calibri" w:hAnsi="Arial" w:cs="Arial"/>
          <w:color w:val="2191C9"/>
          <w:sz w:val="32"/>
          <w:szCs w:val="28"/>
        </w:rPr>
      </w:pPr>
    </w:p>
    <w:tbl>
      <w:tblPr>
        <w:tblStyle w:val="13"/>
        <w:tblW w:w="1162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507"/>
        <w:gridCol w:w="992"/>
        <w:gridCol w:w="142"/>
        <w:gridCol w:w="992"/>
        <w:gridCol w:w="1418"/>
        <w:gridCol w:w="708"/>
        <w:gridCol w:w="2552"/>
        <w:gridCol w:w="284"/>
        <w:gridCol w:w="425"/>
      </w:tblGrid>
      <w:tr w:rsidR="00FA4CDD" w:rsidRPr="00FA4CDD" w:rsidTr="008F1D90">
        <w:trPr>
          <w:trHeight w:val="295"/>
        </w:trPr>
        <w:tc>
          <w:tcPr>
            <w:tcW w:w="11625" w:type="dxa"/>
            <w:gridSpan w:val="10"/>
          </w:tcPr>
          <w:p w:rsidR="00FA4CDD" w:rsidRDefault="00FA4CDD" w:rsidP="00FA4CDD">
            <w:pPr>
              <w:jc w:val="center"/>
              <w:rPr>
                <w:rFonts w:ascii="Arial" w:eastAsia="Calibri" w:hAnsi="Arial" w:cs="Arial"/>
                <w:b/>
                <w:color w:val="2191C9"/>
                <w:sz w:val="32"/>
                <w:szCs w:val="28"/>
                <w:lang w:val="en-US"/>
              </w:rPr>
            </w:pPr>
          </w:p>
          <w:p w:rsidR="006B71CA" w:rsidRPr="006B71CA" w:rsidRDefault="006B71CA" w:rsidP="00FA4CDD">
            <w:pPr>
              <w:jc w:val="center"/>
              <w:rPr>
                <w:rFonts w:ascii="Arial" w:eastAsia="Calibri" w:hAnsi="Arial" w:cs="Arial"/>
                <w:b/>
                <w:color w:val="2191C9"/>
                <w:sz w:val="32"/>
                <w:szCs w:val="28"/>
                <w:lang w:val="en-US"/>
              </w:rPr>
            </w:pPr>
          </w:p>
          <w:p w:rsidR="00FA4CDD" w:rsidRPr="00FA4CDD" w:rsidRDefault="006B71CA" w:rsidP="006B71CA">
            <w:pPr>
              <w:ind w:left="602"/>
              <w:rPr>
                <w:rFonts w:ascii="Arial" w:eastAsia="Calibri" w:hAnsi="Arial" w:cs="Arial"/>
                <w:b/>
                <w:sz w:val="36"/>
                <w:szCs w:val="28"/>
              </w:rPr>
            </w:pPr>
            <w:r w:rsidRPr="00FA4CDD">
              <w:rPr>
                <w:rFonts w:ascii="Tahoma" w:eastAsia="Calibri" w:hAnsi="Tahoma" w:cs="Tahoma"/>
                <w:color w:val="0070C0"/>
                <w:sz w:val="32"/>
                <w:szCs w:val="28"/>
              </w:rPr>
              <w:t>ОДЕСЬКА ОБЛАСТЬ</w:t>
            </w:r>
          </w:p>
        </w:tc>
      </w:tr>
      <w:tr w:rsidR="00FA4CDD" w:rsidRPr="00FA4CDD" w:rsidTr="008F1D90">
        <w:trPr>
          <w:gridAfter w:val="2"/>
          <w:wAfter w:w="709" w:type="dxa"/>
        </w:trPr>
        <w:tc>
          <w:tcPr>
            <w:tcW w:w="8364" w:type="dxa"/>
            <w:gridSpan w:val="7"/>
            <w:vMerge w:val="restart"/>
            <w:vAlign w:val="bottom"/>
          </w:tcPr>
          <w:p w:rsidR="00FA4CDD" w:rsidRPr="00FA4CDD" w:rsidRDefault="00FA4CDD" w:rsidP="009D20A3">
            <w:pPr>
              <w:ind w:left="602"/>
              <w:jc w:val="both"/>
              <w:rPr>
                <w:rFonts w:ascii="Tahoma" w:eastAsia="Calibri" w:hAnsi="Tahoma" w:cs="Tahoma"/>
                <w:color w:val="0070C0"/>
                <w:sz w:val="72"/>
              </w:rPr>
            </w:pPr>
            <w:r w:rsidRPr="00FA4CDD">
              <w:rPr>
                <w:rFonts w:ascii="Tahoma" w:eastAsia="Calibri" w:hAnsi="Tahoma" w:cs="Tahoma"/>
                <w:color w:val="0070C0"/>
                <w:sz w:val="72"/>
              </w:rPr>
              <w:t>Паспорт</w:t>
            </w:r>
          </w:p>
          <w:p w:rsidR="00FA4CDD" w:rsidRPr="00FA4CDD" w:rsidRDefault="00EE59FC" w:rsidP="00712C29">
            <w:pPr>
              <w:ind w:left="1027" w:hanging="425"/>
              <w:jc w:val="both"/>
              <w:rPr>
                <w:rFonts w:ascii="Bookman Old Style" w:eastAsia="Calibri" w:hAnsi="Bookman Old Style" w:cs="Arial"/>
                <w:color w:val="2191C9"/>
              </w:rPr>
            </w:pPr>
            <w:r>
              <w:rPr>
                <w:rFonts w:ascii="Tahoma" w:eastAsia="Calibri" w:hAnsi="Tahoma" w:cs="Tahoma"/>
                <w:color w:val="0070C0"/>
                <w:sz w:val="72"/>
              </w:rPr>
              <w:t>Б</w:t>
            </w:r>
            <w:r w:rsidR="00712C29">
              <w:rPr>
                <w:rFonts w:ascii="Tahoma" w:eastAsia="Calibri" w:hAnsi="Tahoma" w:cs="Tahoma"/>
                <w:color w:val="0070C0"/>
                <w:sz w:val="72"/>
              </w:rPr>
              <w:t>олградського</w:t>
            </w:r>
            <w:r w:rsidR="00FA4CDD" w:rsidRPr="00FA4CDD">
              <w:rPr>
                <w:rFonts w:ascii="Tahoma" w:eastAsia="Calibri" w:hAnsi="Tahoma" w:cs="Tahoma"/>
                <w:color w:val="0070C0"/>
                <w:sz w:val="72"/>
              </w:rPr>
              <w:t xml:space="preserve"> району</w:t>
            </w:r>
          </w:p>
        </w:tc>
        <w:tc>
          <w:tcPr>
            <w:tcW w:w="2552" w:type="dxa"/>
          </w:tcPr>
          <w:p w:rsidR="00FA4CDD" w:rsidRPr="00FA4CDD" w:rsidRDefault="00FA4CDD" w:rsidP="00FA4CDD">
            <w:pPr>
              <w:ind w:left="-533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FA4CDD" w:rsidRPr="00FA4CDD" w:rsidTr="008F1D90">
        <w:trPr>
          <w:gridAfter w:val="2"/>
          <w:wAfter w:w="709" w:type="dxa"/>
        </w:trPr>
        <w:tc>
          <w:tcPr>
            <w:tcW w:w="8364" w:type="dxa"/>
            <w:gridSpan w:val="7"/>
            <w:vMerge/>
          </w:tcPr>
          <w:p w:rsidR="00FA4CDD" w:rsidRPr="00FA4CDD" w:rsidRDefault="00FA4CDD" w:rsidP="00FA4CDD">
            <w:pPr>
              <w:ind w:left="-533"/>
              <w:jc w:val="center"/>
              <w:rPr>
                <w:rFonts w:ascii="Cambria" w:eastAsia="Calibri" w:hAnsi="Cambria" w:cs="Cambria"/>
                <w:b/>
                <w:color w:val="104864"/>
                <w:sz w:val="48"/>
              </w:rPr>
            </w:pPr>
          </w:p>
        </w:tc>
        <w:tc>
          <w:tcPr>
            <w:tcW w:w="2552" w:type="dxa"/>
          </w:tcPr>
          <w:p w:rsidR="00FA4CDD" w:rsidRPr="00FA4CDD" w:rsidRDefault="00712C29" w:rsidP="00FA4CDD">
            <w:pPr>
              <w:ind w:left="318" w:right="34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>
                  <wp:extent cx="1207008" cy="1199693"/>
                  <wp:effectExtent l="0" t="0" r="0" b="635"/>
                  <wp:docPr id="39" name="Рисунок 39" descr="C:\Users\USER\Desktop\На паспорт\Болград\Bolhrad_Raion_CO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На паспорт\Болград\Bolhrad_Raion_CO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85" cy="12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DD" w:rsidRPr="00FA4CDD" w:rsidTr="008F1D90">
        <w:trPr>
          <w:gridAfter w:val="1"/>
          <w:wAfter w:w="425" w:type="dxa"/>
          <w:trHeight w:val="2310"/>
        </w:trPr>
        <w:tc>
          <w:tcPr>
            <w:tcW w:w="6238" w:type="dxa"/>
            <w:gridSpan w:val="5"/>
          </w:tcPr>
          <w:p w:rsidR="00FA4CDD" w:rsidRPr="00FA4CDD" w:rsidRDefault="00FA4CDD" w:rsidP="00FA4CDD">
            <w:pPr>
              <w:jc w:val="center"/>
              <w:rPr>
                <w:rFonts w:ascii="Book Antiqua" w:eastAsia="Calibri" w:hAnsi="Book Antiqua" w:cs="Times New Roman"/>
              </w:rPr>
            </w:pPr>
          </w:p>
        </w:tc>
        <w:tc>
          <w:tcPr>
            <w:tcW w:w="4962" w:type="dxa"/>
            <w:gridSpan w:val="4"/>
          </w:tcPr>
          <w:p w:rsidR="00FA4CDD" w:rsidRPr="00FA4CDD" w:rsidRDefault="00712C29" w:rsidP="00FA4CDD">
            <w:pPr>
              <w:ind w:left="743" w:right="-250" w:hanging="567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>
                  <wp:extent cx="2648102" cy="1470355"/>
                  <wp:effectExtent l="0" t="0" r="0" b="0"/>
                  <wp:docPr id="40" name="Рисунок 40" descr="C:\Users\USER\Desktop\На паспорт\Болград\New-York-Vineyard-Tours-800x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На паспорт\Болград\New-York-Vineyard-Tours-800x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12" cy="14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DD" w:rsidRPr="00FA4CDD" w:rsidTr="008F1D90">
        <w:trPr>
          <w:trHeight w:val="2361"/>
        </w:trPr>
        <w:tc>
          <w:tcPr>
            <w:tcW w:w="5246" w:type="dxa"/>
            <w:gridSpan w:val="4"/>
          </w:tcPr>
          <w:p w:rsidR="00FA4CDD" w:rsidRPr="00FA4CDD" w:rsidRDefault="00FA4CDD" w:rsidP="00FA4C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</w:tcPr>
          <w:p w:rsidR="00FA4CDD" w:rsidRPr="00FA4CDD" w:rsidRDefault="00F303C4" w:rsidP="00FA4CD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3C8A973E" wp14:editId="2BD8FEEA">
                  <wp:extent cx="1637881" cy="1502229"/>
                  <wp:effectExtent l="0" t="0" r="635" b="3175"/>
                  <wp:docPr id="47" name="Рисунок 47" descr="C:\Users\USER\Desktop\На паспорт\Болград\Prospekt_Lenina,_Bolhrad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а паспорт\Болград\Prospekt_Lenina,_Bolhrad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59" cy="15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</w:tcPr>
          <w:p w:rsidR="00FA4CDD" w:rsidRPr="00FA4CDD" w:rsidRDefault="00835389" w:rsidP="00FA4CDD">
            <w:pPr>
              <w:tabs>
                <w:tab w:val="left" w:pos="3152"/>
              </w:tabs>
              <w:ind w:left="-108" w:right="601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9970BF8" wp14:editId="3B7F5744">
                  <wp:extent cx="1924050" cy="1504950"/>
                  <wp:effectExtent l="0" t="0" r="0" b="0"/>
                  <wp:docPr id="1" name="Рисунок 1" descr="Картинки по запросу болград одес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болград одес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DD" w:rsidRPr="00FA4CDD" w:rsidTr="008F1D90">
        <w:trPr>
          <w:trHeight w:val="2209"/>
        </w:trPr>
        <w:tc>
          <w:tcPr>
            <w:tcW w:w="4112" w:type="dxa"/>
            <w:gridSpan w:val="2"/>
          </w:tcPr>
          <w:p w:rsidR="00FA4CDD" w:rsidRPr="00FA4CDD" w:rsidRDefault="00FA4CDD" w:rsidP="00FA4C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  <w:gridSpan w:val="4"/>
          </w:tcPr>
          <w:p w:rsidR="00FA4CDD" w:rsidRPr="00FA4CDD" w:rsidRDefault="00143F05" w:rsidP="00FA4CDD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457F8E8C" wp14:editId="498C71D1">
                  <wp:extent cx="2180492" cy="1446963"/>
                  <wp:effectExtent l="0" t="0" r="0" b="1270"/>
                  <wp:docPr id="42" name="Рисунок 42" descr="C:\Users\USER\Desktop\На паспорт\Болград\bolgrad-8-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На паспорт\Болград\bolgrad-8-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9" cy="144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</w:tcPr>
          <w:p w:rsidR="00FA4CDD" w:rsidRPr="00FA4CDD" w:rsidRDefault="00143F05" w:rsidP="00FA4CDD">
            <w:pPr>
              <w:tabs>
                <w:tab w:val="left" w:pos="3152"/>
              </w:tabs>
              <w:ind w:left="-108" w:right="601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3E149026" wp14:editId="35EAC8FD">
                  <wp:extent cx="1945285" cy="1448409"/>
                  <wp:effectExtent l="0" t="0" r="0" b="0"/>
                  <wp:docPr id="45" name="Рисунок 45" descr="C:\Users\USER\Desktop\На паспорт\Болград\Museum_of_History_&amp;_Ethnography_in_Bolgra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На паспорт\Болград\Museum_of_History_&amp;_Ethnography_in_Bolgrad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44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DD" w:rsidRPr="00FA4CDD" w:rsidTr="008F1D90">
        <w:trPr>
          <w:trHeight w:val="1433"/>
        </w:trPr>
        <w:tc>
          <w:tcPr>
            <w:tcW w:w="2605" w:type="dxa"/>
          </w:tcPr>
          <w:p w:rsidR="00FA4CDD" w:rsidRPr="00FA4CDD" w:rsidRDefault="00712C29" w:rsidP="00FA4CD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>
                  <wp:extent cx="2062886" cy="1389888"/>
                  <wp:effectExtent l="0" t="0" r="0" b="1270"/>
                  <wp:docPr id="43" name="Рисунок 43" descr="C:\Users\USER\Desktop\На паспорт\Болград\46614-bolgrad-otmetil-lazarevu-subbotu-po-starinnym-bolgarskim-obychayam-f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На паспорт\Болград\46614-bolgrad-otmetil-lazarevu-subbotu-po-starinnym-bolgarskim-obychayam-f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78" cy="13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2"/>
          </w:tcPr>
          <w:p w:rsidR="00FA4CDD" w:rsidRPr="00FA4CDD" w:rsidRDefault="00712C29" w:rsidP="00FA4CDD">
            <w:pPr>
              <w:ind w:left="-160" w:right="131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>
                  <wp:extent cx="2296973" cy="1389888"/>
                  <wp:effectExtent l="0" t="0" r="8255" b="1270"/>
                  <wp:docPr id="44" name="Рисунок 44" descr="C:\Users\USER\Desktop\На паспорт\Болград\A3D7GT_600w_35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На паспорт\Болград\A3D7GT_600w_350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29" cy="13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</w:tcPr>
          <w:p w:rsidR="00FA4CDD" w:rsidRPr="00FA4CDD" w:rsidRDefault="00712C29" w:rsidP="00FA4CDD">
            <w:pPr>
              <w:ind w:left="-10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 wp14:anchorId="48C9AA56" wp14:editId="7B987D5B">
                  <wp:extent cx="1922484" cy="1389888"/>
                  <wp:effectExtent l="0" t="0" r="1905" b="1270"/>
                  <wp:docPr id="41" name="Рисунок 41" descr="C:\Users\USER\Desktop\На паспорт\Болград\болград_обрыв-500x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На паспорт\Болград\болград_обрыв-500x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5" cy="13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</w:tcPr>
          <w:p w:rsidR="00FA4CDD" w:rsidRPr="00FA4CDD" w:rsidRDefault="00F303C4" w:rsidP="00FA4CDD">
            <w:pPr>
              <w:ind w:left="-108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uk-UA"/>
              </w:rPr>
              <w:drawing>
                <wp:inline distT="0" distB="0" distL="0" distR="0">
                  <wp:extent cx="1953158" cy="1389888"/>
                  <wp:effectExtent l="0" t="0" r="0" b="1270"/>
                  <wp:docPr id="46" name="Рисунок 46" descr="C:\Users\USER\Desktop\На паспорт\Болград\Prospekt_Lenina,_Bolhrad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На паспорт\Болград\Prospekt_Lenina,_Bolhrad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67" cy="13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CDD" w:rsidRDefault="00FA4CDD" w:rsidP="004B173D">
      <w:pPr>
        <w:spacing w:after="160" w:line="259" w:lineRule="auto"/>
        <w:ind w:firstLine="0"/>
        <w:jc w:val="center"/>
        <w:rPr>
          <w:rFonts w:ascii="Calibri" w:eastAsia="Calibri" w:hAnsi="Calibri" w:cs="Times New Roman"/>
          <w:lang w:val="ru-RU"/>
        </w:rPr>
      </w:pPr>
    </w:p>
    <w:p w:rsidR="004B173D" w:rsidRDefault="004B173D" w:rsidP="004B173D">
      <w:pPr>
        <w:spacing w:after="160" w:line="259" w:lineRule="auto"/>
        <w:ind w:firstLine="0"/>
        <w:jc w:val="center"/>
        <w:rPr>
          <w:rFonts w:ascii="Calibri" w:eastAsia="Calibri" w:hAnsi="Calibri" w:cs="Times New Roman"/>
          <w:lang w:val="ru-RU"/>
        </w:rPr>
      </w:pPr>
    </w:p>
    <w:p w:rsidR="00FA4CDD" w:rsidRPr="004B173D" w:rsidRDefault="004B173D" w:rsidP="004B173D">
      <w:pPr>
        <w:spacing w:after="160" w:line="259" w:lineRule="auto"/>
        <w:ind w:firstLine="0"/>
        <w:jc w:val="center"/>
        <w:rPr>
          <w:rFonts w:ascii="Tahoma" w:hAnsi="Tahoma" w:cs="Tahoma"/>
          <w:b/>
          <w:color w:val="0070C0"/>
          <w:sz w:val="32"/>
        </w:rPr>
      </w:pPr>
      <w:r w:rsidRPr="004B173D">
        <w:rPr>
          <w:rFonts w:ascii="Calibri" w:eastAsia="Calibri" w:hAnsi="Calibri" w:cs="Times New Roman"/>
          <w:b/>
          <w:color w:val="0070C0"/>
          <w:sz w:val="28"/>
          <w:lang w:val="ru-RU"/>
        </w:rPr>
        <w:t>20</w:t>
      </w:r>
      <w:r w:rsidR="000460BD">
        <w:rPr>
          <w:rFonts w:ascii="Calibri" w:eastAsia="Calibri" w:hAnsi="Calibri" w:cs="Times New Roman"/>
          <w:b/>
          <w:color w:val="0070C0"/>
          <w:sz w:val="28"/>
          <w:lang w:val="ru-RU"/>
        </w:rPr>
        <w:t>20</w:t>
      </w:r>
      <w:r w:rsidRPr="004B173D">
        <w:rPr>
          <w:rFonts w:ascii="Calibri" w:eastAsia="Calibri" w:hAnsi="Calibri" w:cs="Times New Roman"/>
          <w:b/>
          <w:color w:val="0070C0"/>
          <w:sz w:val="28"/>
          <w:lang w:val="ru-RU"/>
        </w:rPr>
        <w:t xml:space="preserve"> рік</w:t>
      </w:r>
      <w:r w:rsidR="00FA4CDD" w:rsidRPr="004B173D">
        <w:rPr>
          <w:rFonts w:ascii="Tahoma" w:hAnsi="Tahoma" w:cs="Tahoma"/>
          <w:b/>
          <w:color w:val="0070C0"/>
          <w:sz w:val="32"/>
        </w:rPr>
        <w:br w:type="page"/>
      </w:r>
    </w:p>
    <w:p w:rsidR="00BE2A81" w:rsidRPr="00BE2A81" w:rsidRDefault="00BE2A81" w:rsidP="00BE2A81">
      <w:pPr>
        <w:ind w:right="-2"/>
        <w:rPr>
          <w:rFonts w:ascii="Times New Roman" w:eastAsia="Times New Roman" w:hAnsi="Times New Roman" w:cs="Times New Roman"/>
          <w:i/>
          <w:sz w:val="8"/>
          <w:szCs w:val="8"/>
          <w:lang w:eastAsia="ru-RU"/>
        </w:rPr>
      </w:pPr>
    </w:p>
    <w:p w:rsidR="008B7CB6" w:rsidRPr="008B7CB6" w:rsidRDefault="008B7CB6" w:rsidP="008B7CB6">
      <w:pPr>
        <w:ind w:right="-283" w:firstLine="0"/>
        <w:jc w:val="left"/>
        <w:rPr>
          <w:rFonts w:ascii="Tahoma" w:eastAsia="Times New Roman" w:hAnsi="Tahoma" w:cs="Tahoma"/>
          <w:b/>
          <w:caps/>
          <w:color w:val="0070C0"/>
          <w:spacing w:val="-10"/>
          <w:sz w:val="30"/>
          <w:szCs w:val="30"/>
        </w:rPr>
      </w:pPr>
      <w:r w:rsidRPr="008B7CB6">
        <w:rPr>
          <w:rFonts w:ascii="Tahoma" w:eastAsia="Times New Roman" w:hAnsi="Tahoma" w:cs="Tahoma"/>
          <w:b/>
          <w:caps/>
          <w:color w:val="0070C0"/>
          <w:spacing w:val="-10"/>
          <w:sz w:val="30"/>
          <w:szCs w:val="30"/>
        </w:rPr>
        <w:t>Житлово-комунальне господарство та енергозбереження</w:t>
      </w:r>
    </w:p>
    <w:p w:rsidR="008B7CB6" w:rsidRPr="008B7CB6" w:rsidRDefault="008B7CB6" w:rsidP="008B7CB6">
      <w:pPr>
        <w:widowControl w:val="0"/>
        <w:ind w:right="-285"/>
        <w:rPr>
          <w:rFonts w:ascii="Calibri" w:eastAsia="Calibri" w:hAnsi="Calibri" w:cs="Times New Roman"/>
          <w:b/>
          <w:sz w:val="24"/>
          <w:szCs w:val="24"/>
        </w:rPr>
      </w:pPr>
      <w:r w:rsidRPr="008B7CB6">
        <w:rPr>
          <w:rFonts w:ascii="Calibri" w:eastAsia="Calibri" w:hAnsi="Calibri" w:cs="Times New Roman"/>
          <w:b/>
          <w:sz w:val="24"/>
          <w:szCs w:val="24"/>
        </w:rPr>
        <w:t>Характеристика</w:t>
      </w:r>
    </w:p>
    <w:p w:rsidR="008B7CB6" w:rsidRPr="008B7CB6" w:rsidRDefault="008B7CB6" w:rsidP="008B7CB6">
      <w:pPr>
        <w:widowControl w:val="0"/>
        <w:numPr>
          <w:ilvl w:val="0"/>
          <w:numId w:val="12"/>
        </w:numPr>
        <w:ind w:right="-285"/>
        <w:contextualSpacing/>
        <w:rPr>
          <w:rFonts w:ascii="Calibri" w:eastAsia="Calibri" w:hAnsi="Calibri" w:cs="Times New Roman"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t>багатоповерхові будинки – 74;</w:t>
      </w:r>
    </w:p>
    <w:p w:rsidR="008B7CB6" w:rsidRPr="008B7CB6" w:rsidRDefault="008B7CB6" w:rsidP="008B7CB6">
      <w:pPr>
        <w:widowControl w:val="0"/>
        <w:numPr>
          <w:ilvl w:val="0"/>
          <w:numId w:val="12"/>
        </w:numPr>
        <w:ind w:right="-285"/>
        <w:contextualSpacing/>
        <w:rPr>
          <w:rFonts w:ascii="Calibri" w:eastAsia="Calibri" w:hAnsi="Calibri" w:cs="Times New Roman"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t xml:space="preserve">приватний сектор – 21987. </w:t>
      </w:r>
    </w:p>
    <w:p w:rsidR="008B7CB6" w:rsidRPr="008B7CB6" w:rsidRDefault="008B7CB6" w:rsidP="008B7CB6">
      <w:pPr>
        <w:rPr>
          <w:rFonts w:ascii="Calibri" w:eastAsia="Calibri" w:hAnsi="Calibri" w:cs="Times New Roman"/>
          <w:b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b/>
          <w:color w:val="000000"/>
          <w:sz w:val="24"/>
          <w:szCs w:val="24"/>
          <w:lang w:eastAsia="zh-CN"/>
        </w:rPr>
        <w:t xml:space="preserve">Підприємства, які надають житлово-комунальні послуги: </w:t>
      </w:r>
    </w:p>
    <w:p w:rsidR="008B7CB6" w:rsidRPr="008B7CB6" w:rsidRDefault="008B7CB6" w:rsidP="008B7CB6">
      <w:pPr>
        <w:numPr>
          <w:ilvl w:val="0"/>
          <w:numId w:val="4"/>
        </w:numPr>
        <w:ind w:left="0" w:firstLine="709"/>
        <w:rPr>
          <w:rFonts w:ascii="Calibri" w:eastAsia="Calibri" w:hAnsi="Calibri" w:cs="Times New Roman"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t>теплопостачання - індивідуальне;</w:t>
      </w:r>
    </w:p>
    <w:p w:rsidR="008B7CB6" w:rsidRPr="008B7CB6" w:rsidRDefault="008B7CB6" w:rsidP="008B7CB6">
      <w:pPr>
        <w:numPr>
          <w:ilvl w:val="0"/>
          <w:numId w:val="4"/>
        </w:numPr>
        <w:ind w:left="0" w:firstLine="709"/>
        <w:rPr>
          <w:rFonts w:ascii="Calibri" w:eastAsia="Calibri" w:hAnsi="Calibri" w:cs="Times New Roman"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t xml:space="preserve">водопостачання: КП «Горводоканал», КП «Кайнаки», КП «Джерело», </w:t>
      </w: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br/>
        <w:t xml:space="preserve">КП «Дмитрівка майбутнього», ФОП «Голдобін М.К.»; </w:t>
      </w:r>
    </w:p>
    <w:p w:rsidR="008B7CB6" w:rsidRPr="008B7CB6" w:rsidRDefault="008B7CB6" w:rsidP="008B7CB6">
      <w:pPr>
        <w:numPr>
          <w:ilvl w:val="0"/>
          <w:numId w:val="4"/>
        </w:numPr>
        <w:ind w:left="0" w:firstLine="709"/>
        <w:rPr>
          <w:rFonts w:ascii="Calibri" w:eastAsia="Calibri" w:hAnsi="Calibri" w:cs="Times New Roman"/>
          <w:color w:val="000000"/>
          <w:sz w:val="24"/>
          <w:szCs w:val="24"/>
          <w:lang w:eastAsia="zh-CN"/>
        </w:rPr>
      </w:pPr>
      <w:r w:rsidRPr="008B7CB6">
        <w:rPr>
          <w:rFonts w:ascii="Calibri" w:eastAsia="Calibri" w:hAnsi="Calibri" w:cs="Times New Roman"/>
          <w:color w:val="000000"/>
          <w:sz w:val="24"/>
          <w:szCs w:val="24"/>
          <w:lang w:eastAsia="zh-CN"/>
        </w:rPr>
        <w:t>альтернативні види палива – відсутні.</w:t>
      </w:r>
    </w:p>
    <w:p w:rsidR="008B7CB6" w:rsidRPr="008B7CB6" w:rsidRDefault="008B7CB6" w:rsidP="008B7CB6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8B7CB6">
        <w:rPr>
          <w:rFonts w:ascii="Calibri" w:eastAsia="Calibri" w:hAnsi="Calibri" w:cs="Times New Roman"/>
          <w:b/>
          <w:bCs/>
          <w:sz w:val="24"/>
          <w:szCs w:val="24"/>
        </w:rPr>
        <w:t>Всього населених пунктів - 21, з них газифіковано – 14.</w:t>
      </w:r>
    </w:p>
    <w:p w:rsidR="008B7CB6" w:rsidRPr="008B7CB6" w:rsidRDefault="008B7CB6" w:rsidP="008B7CB6">
      <w:pPr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 xml:space="preserve">Протяжність розподільчих газопроводів – </w:t>
      </w:r>
      <w:smartTag w:uri="urn:schemas-microsoft-com:office:smarttags" w:element="metricconverter">
        <w:smartTagPr>
          <w:attr w:name="ProductID" w:val="707,245 км"/>
        </w:smartTagPr>
        <w:r w:rsidRPr="008B7CB6">
          <w:rPr>
            <w:rFonts w:ascii="Calibri" w:eastAsia="Calibri" w:hAnsi="Calibri" w:cs="Times New Roman"/>
            <w:sz w:val="24"/>
            <w:szCs w:val="24"/>
          </w:rPr>
          <w:t>707,245 км.</w:t>
        </w:r>
      </w:smartTag>
    </w:p>
    <w:p w:rsidR="008B7CB6" w:rsidRPr="008B7CB6" w:rsidRDefault="008B7CB6" w:rsidP="008B7CB6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8B7CB6">
        <w:rPr>
          <w:rFonts w:ascii="Calibri" w:eastAsia="Calibri" w:hAnsi="Calibri" w:cs="Times New Roman"/>
          <w:b/>
          <w:bCs/>
          <w:sz w:val="24"/>
          <w:szCs w:val="24"/>
        </w:rPr>
        <w:t xml:space="preserve">Опалення закладів соціальної сфери: </w:t>
      </w:r>
    </w:p>
    <w:p w:rsidR="008B7CB6" w:rsidRPr="008B7CB6" w:rsidRDefault="008B7CB6" w:rsidP="008B7CB6">
      <w:pPr>
        <w:numPr>
          <w:ilvl w:val="0"/>
          <w:numId w:val="26"/>
        </w:numPr>
        <w:tabs>
          <w:tab w:val="left" w:pos="993"/>
        </w:tabs>
        <w:ind w:left="0" w:firstLine="709"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газифіковано закладів соціальної сфери – 45</w:t>
      </w:r>
      <w:r w:rsidRPr="008B7CB6">
        <w:rPr>
          <w:rFonts w:ascii="Calibri" w:eastAsia="Calibri" w:hAnsi="Calibri" w:cs="Times New Roman"/>
          <w:sz w:val="24"/>
          <w:szCs w:val="24"/>
          <w:lang w:val="en-US"/>
        </w:rPr>
        <w:t>;</w:t>
      </w:r>
    </w:p>
    <w:p w:rsidR="008B7CB6" w:rsidRPr="008B7CB6" w:rsidRDefault="008B7CB6" w:rsidP="008B7CB6">
      <w:pPr>
        <w:pStyle w:val="a7"/>
        <w:numPr>
          <w:ilvl w:val="0"/>
          <w:numId w:val="26"/>
        </w:numPr>
        <w:tabs>
          <w:tab w:val="left" w:pos="993"/>
        </w:tabs>
        <w:ind w:left="0" w:firstLine="709"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потребують газифікації чи заміни системи опалення – 1;</w:t>
      </w:r>
    </w:p>
    <w:p w:rsidR="008B7CB6" w:rsidRPr="008B7CB6" w:rsidRDefault="008B7CB6" w:rsidP="008B7CB6">
      <w:pPr>
        <w:pStyle w:val="a7"/>
        <w:numPr>
          <w:ilvl w:val="0"/>
          <w:numId w:val="26"/>
        </w:numPr>
        <w:tabs>
          <w:tab w:val="left" w:pos="993"/>
        </w:tabs>
        <w:ind w:left="0" w:firstLine="709"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альтернативні види палива - 0;</w:t>
      </w:r>
    </w:p>
    <w:p w:rsidR="008B7CB6" w:rsidRPr="008B7CB6" w:rsidRDefault="008B7CB6" w:rsidP="008B7CB6">
      <w:pPr>
        <w:numPr>
          <w:ilvl w:val="0"/>
          <w:numId w:val="26"/>
        </w:numPr>
        <w:tabs>
          <w:tab w:val="left" w:pos="993"/>
        </w:tabs>
        <w:ind w:left="0" w:firstLine="709"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мають пічне опалення, котельні  - 3;</w:t>
      </w:r>
    </w:p>
    <w:p w:rsidR="008B7CB6" w:rsidRPr="008B7CB6" w:rsidRDefault="008B7CB6" w:rsidP="008B7CB6">
      <w:pPr>
        <w:numPr>
          <w:ilvl w:val="0"/>
          <w:numId w:val="26"/>
        </w:numPr>
        <w:tabs>
          <w:tab w:val="left" w:pos="993"/>
        </w:tabs>
        <w:ind w:left="0" w:firstLine="709"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не опалюються  – 16 будинків культури (приміщення для гурткової роботи опалюються електрообігрівачами).</w:t>
      </w:r>
    </w:p>
    <w:p w:rsidR="008B7CB6" w:rsidRPr="008B7CB6" w:rsidRDefault="008B7CB6" w:rsidP="008B7CB6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8B7CB6">
        <w:rPr>
          <w:rFonts w:ascii="Calibri" w:eastAsia="Calibri" w:hAnsi="Calibri" w:cs="Times New Roman"/>
          <w:b/>
          <w:bCs/>
          <w:sz w:val="24"/>
          <w:szCs w:val="24"/>
        </w:rPr>
        <w:t>Водопостачання та водовідведення:</w:t>
      </w:r>
    </w:p>
    <w:p w:rsidR="008B7CB6" w:rsidRPr="008B7CB6" w:rsidRDefault="008B7CB6" w:rsidP="008B7CB6">
      <w:pPr>
        <w:rPr>
          <w:rFonts w:ascii="Calibri" w:eastAsia="Calibri" w:hAnsi="Calibri" w:cs="Times New Roman"/>
          <w:bCs/>
          <w:sz w:val="24"/>
          <w:szCs w:val="24"/>
          <w:lang w:val="ru-RU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Кількість артсвердловин розташованих на адміністративній території – 59, у тому числі:</w:t>
      </w:r>
    </w:p>
    <w:p w:rsidR="008B7CB6" w:rsidRPr="008B7CB6" w:rsidRDefault="008B7CB6" w:rsidP="008B7CB6">
      <w:pPr>
        <w:numPr>
          <w:ilvl w:val="0"/>
          <w:numId w:val="16"/>
        </w:numPr>
        <w:tabs>
          <w:tab w:val="left" w:pos="1134"/>
        </w:tabs>
        <w:ind w:firstLine="131"/>
        <w:contextualSpacing/>
        <w:rPr>
          <w:rFonts w:ascii="Calibri" w:eastAsia="Calibri" w:hAnsi="Calibri" w:cs="Times New Roman"/>
          <w:bCs/>
          <w:spacing w:val="-2"/>
          <w:sz w:val="24"/>
          <w:szCs w:val="24"/>
        </w:rPr>
      </w:pPr>
      <w:r w:rsidRPr="008B7CB6">
        <w:rPr>
          <w:rFonts w:ascii="Calibri" w:eastAsia="Calibri" w:hAnsi="Calibri" w:cs="Times New Roman"/>
          <w:bCs/>
          <w:spacing w:val="-2"/>
          <w:sz w:val="24"/>
          <w:szCs w:val="24"/>
        </w:rPr>
        <w:t>не придатні для подальшого використання і підлягають тампонуванню (ліквідації) – 20;</w:t>
      </w:r>
    </w:p>
    <w:p w:rsidR="008B7CB6" w:rsidRPr="008B7CB6" w:rsidRDefault="008B7CB6" w:rsidP="008B7CB6">
      <w:pPr>
        <w:numPr>
          <w:ilvl w:val="0"/>
          <w:numId w:val="16"/>
        </w:numPr>
        <w:tabs>
          <w:tab w:val="left" w:pos="1134"/>
        </w:tabs>
        <w:ind w:firstLine="131"/>
        <w:contextualSpacing/>
        <w:rPr>
          <w:rFonts w:ascii="Calibri" w:eastAsia="Calibri" w:hAnsi="Calibri" w:cs="Times New Roman"/>
          <w:bCs/>
          <w:sz w:val="24"/>
          <w:szCs w:val="24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на виробничі потреби – 12;</w:t>
      </w:r>
    </w:p>
    <w:p w:rsidR="008B7CB6" w:rsidRPr="008B7CB6" w:rsidRDefault="008B7CB6" w:rsidP="008B7CB6">
      <w:pPr>
        <w:numPr>
          <w:ilvl w:val="0"/>
          <w:numId w:val="16"/>
        </w:numPr>
        <w:tabs>
          <w:tab w:val="left" w:pos="1134"/>
        </w:tabs>
        <w:ind w:firstLine="131"/>
        <w:contextualSpacing/>
        <w:rPr>
          <w:rFonts w:ascii="Calibri" w:eastAsia="Calibri" w:hAnsi="Calibri" w:cs="Times New Roman"/>
          <w:bCs/>
          <w:sz w:val="24"/>
          <w:szCs w:val="24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для питного водопостачання населеного пункту – 15;</w:t>
      </w:r>
    </w:p>
    <w:p w:rsidR="008B7CB6" w:rsidRPr="008B7CB6" w:rsidRDefault="008B7CB6" w:rsidP="008B7CB6">
      <w:pPr>
        <w:numPr>
          <w:ilvl w:val="0"/>
          <w:numId w:val="16"/>
        </w:numPr>
        <w:tabs>
          <w:tab w:val="left" w:pos="1134"/>
        </w:tabs>
        <w:ind w:firstLine="131"/>
        <w:contextualSpacing/>
        <w:rPr>
          <w:rFonts w:ascii="Calibri" w:eastAsia="Calibri" w:hAnsi="Calibri" w:cs="Times New Roman"/>
          <w:bCs/>
          <w:sz w:val="24"/>
          <w:szCs w:val="24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затампонованих – 12.</w:t>
      </w:r>
    </w:p>
    <w:p w:rsidR="008B7CB6" w:rsidRPr="008B7CB6" w:rsidRDefault="008B7CB6" w:rsidP="008B7CB6">
      <w:pPr>
        <w:rPr>
          <w:rFonts w:ascii="Calibri" w:eastAsia="Calibri" w:hAnsi="Calibri" w:cs="Times New Roman"/>
          <w:bCs/>
          <w:sz w:val="24"/>
          <w:szCs w:val="24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Загальна протяжність водопровідних мереж – 180,7 км, у тому числі зношених та в аварійному стані – 110,0 км.</w:t>
      </w:r>
    </w:p>
    <w:p w:rsidR="008B7CB6" w:rsidRPr="008B7CB6" w:rsidRDefault="008B7CB6" w:rsidP="008B7CB6">
      <w:pPr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bCs/>
          <w:sz w:val="24"/>
          <w:szCs w:val="24"/>
        </w:rPr>
        <w:t>Загальна протяжність каналізаційних мереж – 25,0 км, у тому числі зношених та в аварійному стані – 20,0 км.</w:t>
      </w:r>
    </w:p>
    <w:p w:rsidR="008B7CB6" w:rsidRPr="008B7CB6" w:rsidRDefault="008B7CB6" w:rsidP="008B7CB6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8B7CB6">
        <w:rPr>
          <w:rFonts w:ascii="Calibri" w:eastAsia="Calibri" w:hAnsi="Calibri" w:cs="Times New Roman"/>
          <w:b/>
          <w:bCs/>
          <w:sz w:val="24"/>
          <w:szCs w:val="24"/>
        </w:rPr>
        <w:t xml:space="preserve">Вивезення твердих побутових відходів: </w:t>
      </w:r>
    </w:p>
    <w:p w:rsidR="008B7CB6" w:rsidRPr="008B7CB6" w:rsidRDefault="008B7CB6" w:rsidP="008B7CB6">
      <w:pPr>
        <w:numPr>
          <w:ilvl w:val="0"/>
          <w:numId w:val="1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кількість сміттєзвалищ – 18</w:t>
      </w:r>
      <w:r w:rsidRPr="008B7CB6">
        <w:rPr>
          <w:rFonts w:ascii="Calibri" w:eastAsia="Calibri" w:hAnsi="Calibri" w:cs="Times New Roman"/>
          <w:sz w:val="24"/>
          <w:szCs w:val="24"/>
          <w:lang w:val="en-US"/>
        </w:rPr>
        <w:t>;</w:t>
      </w:r>
    </w:p>
    <w:p w:rsidR="008B7CB6" w:rsidRPr="008B7CB6" w:rsidRDefault="008B7CB6" w:rsidP="008B7CB6">
      <w:pPr>
        <w:numPr>
          <w:ilvl w:val="0"/>
          <w:numId w:val="1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 xml:space="preserve">кількість вивезених побутових відходів  - </w:t>
      </w:r>
      <w:smartTag w:uri="urn:schemas-microsoft-com:office:smarttags" w:element="metricconverter">
        <w:smartTagPr>
          <w:attr w:name="ProductID" w:val="14700 м3"/>
        </w:smartTagPr>
        <w:r w:rsidRPr="008B7CB6">
          <w:rPr>
            <w:rFonts w:ascii="Calibri" w:eastAsia="Calibri" w:hAnsi="Calibri" w:cs="Times New Roman"/>
            <w:sz w:val="24"/>
            <w:szCs w:val="24"/>
          </w:rPr>
          <w:t>14700 м</w:t>
        </w:r>
        <w:r w:rsidRPr="008B7CB6">
          <w:rPr>
            <w:rFonts w:ascii="Calibri" w:eastAsia="Calibri" w:hAnsi="Calibri" w:cs="Times New Roman"/>
            <w:sz w:val="24"/>
            <w:szCs w:val="24"/>
            <w:vertAlign w:val="superscript"/>
          </w:rPr>
          <w:t>3</w:t>
        </w:r>
        <w:r w:rsidRPr="008B7CB6">
          <w:rPr>
            <w:rFonts w:ascii="Calibri" w:eastAsia="Calibri" w:hAnsi="Calibri" w:cs="Times New Roman"/>
            <w:sz w:val="24"/>
            <w:szCs w:val="24"/>
          </w:rPr>
          <w:t>.</w:t>
        </w:r>
      </w:smartTag>
    </w:p>
    <w:p w:rsidR="008B7CB6" w:rsidRPr="008B7CB6" w:rsidRDefault="008B7CB6" w:rsidP="008B7CB6">
      <w:pPr>
        <w:widowControl w:val="0"/>
        <w:ind w:right="-285"/>
        <w:rPr>
          <w:rFonts w:ascii="Calibri" w:eastAsia="Calibri" w:hAnsi="Calibri" w:cs="Times New Roman"/>
          <w:b/>
          <w:sz w:val="24"/>
          <w:szCs w:val="24"/>
        </w:rPr>
      </w:pPr>
      <w:r w:rsidRPr="008B7CB6">
        <w:rPr>
          <w:rFonts w:ascii="Calibri" w:eastAsia="Calibri" w:hAnsi="Calibri" w:cs="Times New Roman"/>
          <w:b/>
          <w:sz w:val="24"/>
          <w:szCs w:val="24"/>
        </w:rPr>
        <w:t>Актуальні питання</w:t>
      </w:r>
    </w:p>
    <w:p w:rsidR="008B7CB6" w:rsidRPr="008B7CB6" w:rsidRDefault="008B7CB6" w:rsidP="00BE1CD9">
      <w:pPr>
        <w:widowControl w:val="0"/>
        <w:numPr>
          <w:ilvl w:val="0"/>
          <w:numId w:val="14"/>
        </w:numPr>
        <w:ind w:left="0" w:right="-285" w:firstLine="709"/>
        <w:contextualSpacing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 xml:space="preserve">Погіршення якості води в озері Ялпуг, яке є джерелом питного водопостачання </w:t>
      </w:r>
      <w:r w:rsidRPr="008B7CB6">
        <w:rPr>
          <w:rFonts w:ascii="Calibri" w:eastAsia="Calibri" w:hAnsi="Calibri" w:cs="Times New Roman"/>
          <w:sz w:val="24"/>
          <w:szCs w:val="24"/>
        </w:rPr>
        <w:br/>
        <w:t>м. Болград.</w:t>
      </w:r>
    </w:p>
    <w:p w:rsidR="008B7CB6" w:rsidRPr="008B7CB6" w:rsidRDefault="008B7CB6" w:rsidP="008B7CB6">
      <w:pPr>
        <w:widowControl w:val="0"/>
        <w:ind w:right="-285"/>
        <w:rPr>
          <w:rFonts w:ascii="Calibri" w:eastAsia="Calibri" w:hAnsi="Calibri" w:cs="Times New Roman"/>
          <w:b/>
          <w:sz w:val="24"/>
          <w:szCs w:val="24"/>
        </w:rPr>
      </w:pPr>
      <w:r w:rsidRPr="008B7CB6">
        <w:rPr>
          <w:rFonts w:ascii="Calibri" w:eastAsia="Calibri" w:hAnsi="Calibri" w:cs="Times New Roman"/>
          <w:b/>
          <w:sz w:val="24"/>
          <w:szCs w:val="24"/>
        </w:rPr>
        <w:t>Проблемні питання, що потребують вирішення</w:t>
      </w:r>
    </w:p>
    <w:p w:rsidR="008B7CB6" w:rsidRPr="008B7CB6" w:rsidRDefault="008B7CB6" w:rsidP="00BE1CD9">
      <w:pPr>
        <w:widowControl w:val="0"/>
        <w:numPr>
          <w:ilvl w:val="0"/>
          <w:numId w:val="15"/>
        </w:numPr>
        <w:ind w:right="-285" w:hanging="11"/>
        <w:contextualSpacing/>
        <w:rPr>
          <w:rFonts w:ascii="Calibri" w:eastAsia="Calibri" w:hAnsi="Calibri" w:cs="Times New Roman"/>
          <w:sz w:val="24"/>
          <w:szCs w:val="24"/>
        </w:rPr>
      </w:pPr>
      <w:r w:rsidRPr="008B7CB6">
        <w:rPr>
          <w:rFonts w:ascii="Calibri" w:eastAsia="Calibri" w:hAnsi="Calibri" w:cs="Times New Roman"/>
          <w:sz w:val="24"/>
          <w:szCs w:val="24"/>
        </w:rPr>
        <w:t>Нестача якісної питної води в районі.</w:t>
      </w:r>
    </w:p>
    <w:p w:rsidR="008B7CB6" w:rsidRDefault="008B7CB6" w:rsidP="008B7CB6">
      <w:pPr>
        <w:widowControl w:val="0"/>
        <w:ind w:right="-285"/>
        <w:jc w:val="left"/>
        <w:rPr>
          <w:rFonts w:ascii="Tahoma" w:eastAsia="Calibri" w:hAnsi="Tahoma" w:cs="Tahoma"/>
          <w:b/>
          <w:caps/>
          <w:color w:val="0070C0"/>
          <w:sz w:val="24"/>
          <w:szCs w:val="24"/>
        </w:rPr>
      </w:pPr>
    </w:p>
    <w:p w:rsidR="00BE1CD9" w:rsidRPr="008B7CB6" w:rsidRDefault="00BE1CD9" w:rsidP="008B7CB6">
      <w:pPr>
        <w:widowControl w:val="0"/>
        <w:ind w:right="-285"/>
        <w:jc w:val="left"/>
        <w:rPr>
          <w:rFonts w:ascii="Tahoma" w:eastAsia="Calibri" w:hAnsi="Tahoma" w:cs="Tahoma"/>
          <w:b/>
          <w:caps/>
          <w:color w:val="0070C0"/>
          <w:sz w:val="24"/>
          <w:szCs w:val="24"/>
        </w:rPr>
      </w:pPr>
    </w:p>
    <w:p w:rsidR="008B7CB6" w:rsidRPr="008B7CB6" w:rsidRDefault="008B7CB6" w:rsidP="008B7CB6">
      <w:pPr>
        <w:widowControl w:val="0"/>
        <w:ind w:right="-285"/>
        <w:jc w:val="left"/>
        <w:rPr>
          <w:rFonts w:ascii="Tahoma" w:eastAsia="Calibri" w:hAnsi="Tahoma" w:cs="Tahoma"/>
          <w:b/>
          <w:color w:val="0070C0"/>
          <w:sz w:val="32"/>
          <w:u w:val="single"/>
        </w:rPr>
      </w:pPr>
      <w:r w:rsidRPr="008B7CB6">
        <w:rPr>
          <w:rFonts w:ascii="Tahoma" w:eastAsia="Calibri" w:hAnsi="Tahoma" w:cs="Tahoma"/>
          <w:b/>
          <w:caps/>
          <w:color w:val="0070C0"/>
          <w:sz w:val="32"/>
          <w:szCs w:val="28"/>
        </w:rPr>
        <w:t>Транспорт та дорожнє господарство</w:t>
      </w:r>
    </w:p>
    <w:p w:rsidR="008B7CB6" w:rsidRPr="008B7CB6" w:rsidRDefault="008B7CB6" w:rsidP="008B7CB6">
      <w:pPr>
        <w:ind w:firstLine="720"/>
        <w:rPr>
          <w:rFonts w:ascii="Calibri" w:eastAsia="Times New Roman" w:hAnsi="Calibri" w:cs="Calibri"/>
          <w:color w:val="000000"/>
          <w:sz w:val="24"/>
          <w:szCs w:val="24"/>
          <w:lang w:eastAsia="uk-UA"/>
        </w:rPr>
      </w:pP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t xml:space="preserve">У Болградському районі на 23 внутрішньорайонних автобусних маршрутах працюють </w:t>
      </w: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br/>
      </w:r>
      <w:r w:rsidRPr="008B7CB6">
        <w:rPr>
          <w:rFonts w:ascii="Calibri" w:eastAsia="Times New Roman" w:hAnsi="Calibri" w:cs="Calibri"/>
          <w:b/>
          <w:color w:val="000000"/>
          <w:sz w:val="24"/>
          <w:szCs w:val="24"/>
          <w:lang w:eastAsia="uk-UA"/>
        </w:rPr>
        <w:t>1</w:t>
      </w:r>
      <w:r w:rsidRPr="008B7CB6">
        <w:rPr>
          <w:rFonts w:ascii="Calibri" w:eastAsia="Times New Roman" w:hAnsi="Calibri" w:cs="Calibri"/>
          <w:b/>
          <w:color w:val="000000"/>
          <w:sz w:val="24"/>
          <w:szCs w:val="24"/>
          <w:lang w:val="ru-RU" w:eastAsia="uk-UA"/>
        </w:rPr>
        <w:t>1</w:t>
      </w:r>
      <w:r w:rsidRPr="008B7CB6">
        <w:rPr>
          <w:rFonts w:ascii="Calibri" w:eastAsia="Times New Roman" w:hAnsi="Calibri" w:cs="Calibri"/>
          <w:b/>
          <w:color w:val="000000"/>
          <w:sz w:val="24"/>
          <w:szCs w:val="24"/>
          <w:lang w:eastAsia="uk-UA"/>
        </w:rPr>
        <w:t xml:space="preserve"> автоперевізників</w:t>
      </w: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t xml:space="preserve">, в тому числі 1 автобусний маршрут є міжміським (Дмитрівка - Болград). Основним пасажирським автоперевізником є ТОВ «Болградтрансавто», який обслуговує </w:t>
      </w: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br/>
        <w:t>11 внутрішньо</w:t>
      </w:r>
      <w:r w:rsidR="00BE1CD9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t xml:space="preserve">районних автобусних маршрутів </w:t>
      </w: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t>має в своєму розпорядженні 49 автобусів на 1278 місце (на приміські рейси).</w:t>
      </w:r>
    </w:p>
    <w:p w:rsidR="002675A9" w:rsidRPr="00C807F5" w:rsidRDefault="008B7CB6" w:rsidP="008B7CB6">
      <w:pPr>
        <w:shd w:val="clear" w:color="auto" w:fill="FFFFFF"/>
        <w:ind w:right="97" w:firstLine="708"/>
        <w:rPr>
          <w:sz w:val="24"/>
          <w:szCs w:val="24"/>
        </w:rPr>
      </w:pPr>
      <w:r w:rsidRPr="008B7CB6">
        <w:rPr>
          <w:rFonts w:ascii="Calibri" w:eastAsia="Times New Roman" w:hAnsi="Calibri" w:cs="Calibri"/>
          <w:color w:val="000000"/>
          <w:sz w:val="24"/>
          <w:szCs w:val="24"/>
          <w:lang w:eastAsia="uk-UA"/>
        </w:rPr>
        <w:t xml:space="preserve">Всі населені пункти зв'язані автобусним сполученням з районним центром (в тому числі транзитних). </w:t>
      </w:r>
      <w:r w:rsidRPr="008B7CB6">
        <w:rPr>
          <w:rFonts w:ascii="Calibri" w:eastAsia="Calibri" w:hAnsi="Calibri" w:cs="Times New Roman"/>
          <w:sz w:val="24"/>
          <w:szCs w:val="24"/>
        </w:rPr>
        <w:t>За січень-</w:t>
      </w:r>
      <w:r w:rsidR="008D1133">
        <w:rPr>
          <w:rFonts w:ascii="Calibri" w:eastAsia="Calibri" w:hAnsi="Calibri" w:cs="Times New Roman"/>
          <w:sz w:val="24"/>
          <w:szCs w:val="24"/>
        </w:rPr>
        <w:t>вересень</w:t>
      </w:r>
      <w:r w:rsidRPr="008B7CB6">
        <w:rPr>
          <w:rFonts w:ascii="Calibri" w:eastAsia="Calibri" w:hAnsi="Calibri" w:cs="Times New Roman"/>
          <w:sz w:val="24"/>
          <w:szCs w:val="24"/>
        </w:rPr>
        <w:t xml:space="preserve"> 2020 року автоперевізниками Болградського району перевезено </w:t>
      </w:r>
      <w:r w:rsidR="008D1133">
        <w:rPr>
          <w:rFonts w:ascii="Calibri" w:eastAsia="Calibri" w:hAnsi="Calibri" w:cs="Times New Roman"/>
          <w:sz w:val="24"/>
          <w:szCs w:val="24"/>
        </w:rPr>
        <w:t>99</w:t>
      </w:r>
      <w:r w:rsidRPr="008B7CB6">
        <w:rPr>
          <w:rFonts w:ascii="Calibri" w:eastAsia="Calibri" w:hAnsi="Calibri" w:cs="Times New Roman"/>
          <w:sz w:val="24"/>
          <w:szCs w:val="24"/>
        </w:rPr>
        <w:t>,</w:t>
      </w:r>
      <w:r w:rsidR="008D1133">
        <w:rPr>
          <w:rFonts w:ascii="Calibri" w:eastAsia="Calibri" w:hAnsi="Calibri" w:cs="Times New Roman"/>
          <w:sz w:val="24"/>
          <w:szCs w:val="24"/>
        </w:rPr>
        <w:t>5</w:t>
      </w:r>
      <w:r w:rsidRPr="008B7CB6">
        <w:rPr>
          <w:rFonts w:ascii="Calibri" w:eastAsia="Calibri" w:hAnsi="Calibri" w:cs="Times New Roman"/>
          <w:sz w:val="24"/>
          <w:szCs w:val="24"/>
        </w:rPr>
        <w:t xml:space="preserve"> тис. пасажирів, що на 5</w:t>
      </w:r>
      <w:r w:rsidR="008D1133">
        <w:rPr>
          <w:rFonts w:ascii="Calibri" w:eastAsia="Calibri" w:hAnsi="Calibri" w:cs="Times New Roman"/>
          <w:sz w:val="24"/>
          <w:szCs w:val="24"/>
        </w:rPr>
        <w:t>3</w:t>
      </w:r>
      <w:r w:rsidRPr="008B7CB6">
        <w:rPr>
          <w:rFonts w:ascii="Calibri" w:eastAsia="Calibri" w:hAnsi="Calibri" w:cs="Times New Roman"/>
          <w:sz w:val="24"/>
          <w:szCs w:val="24"/>
        </w:rPr>
        <w:t>,</w:t>
      </w:r>
      <w:r w:rsidR="008D1133">
        <w:rPr>
          <w:rFonts w:ascii="Calibri" w:eastAsia="Calibri" w:hAnsi="Calibri" w:cs="Times New Roman"/>
          <w:sz w:val="24"/>
          <w:szCs w:val="24"/>
        </w:rPr>
        <w:t>6</w:t>
      </w:r>
      <w:r w:rsidRPr="008B7CB6">
        <w:rPr>
          <w:rFonts w:ascii="Calibri" w:eastAsia="Calibri" w:hAnsi="Calibri" w:cs="Times New Roman"/>
          <w:sz w:val="24"/>
          <w:szCs w:val="24"/>
        </w:rPr>
        <w:t xml:space="preserve">% менше, ніж за аналогічний період 2019 року, пасажирооборот склав </w:t>
      </w:r>
      <w:r w:rsidR="008D1133">
        <w:rPr>
          <w:rFonts w:ascii="Calibri" w:eastAsia="Calibri" w:hAnsi="Calibri" w:cs="Times New Roman"/>
          <w:sz w:val="24"/>
          <w:szCs w:val="24"/>
        </w:rPr>
        <w:t>5556</w:t>
      </w:r>
      <w:r w:rsidRPr="008B7CB6">
        <w:rPr>
          <w:rFonts w:ascii="Calibri" w:eastAsia="Calibri" w:hAnsi="Calibri" w:cs="Times New Roman"/>
          <w:sz w:val="24"/>
          <w:szCs w:val="24"/>
        </w:rPr>
        <w:t>,</w:t>
      </w:r>
      <w:r w:rsidR="008D1133">
        <w:rPr>
          <w:rFonts w:ascii="Calibri" w:eastAsia="Calibri" w:hAnsi="Calibri" w:cs="Times New Roman"/>
          <w:sz w:val="24"/>
          <w:szCs w:val="24"/>
        </w:rPr>
        <w:t>4</w:t>
      </w:r>
      <w:r w:rsidRPr="008B7CB6">
        <w:rPr>
          <w:rFonts w:ascii="Calibri" w:eastAsia="Calibri" w:hAnsi="Calibri" w:cs="Times New Roman"/>
          <w:sz w:val="24"/>
          <w:szCs w:val="24"/>
        </w:rPr>
        <w:t xml:space="preserve"> тис. пасажиро-кілометрів, що на </w:t>
      </w:r>
      <w:r w:rsidR="008D1133">
        <w:rPr>
          <w:rFonts w:ascii="Calibri" w:eastAsia="Calibri" w:hAnsi="Calibri" w:cs="Times New Roman"/>
          <w:sz w:val="24"/>
          <w:szCs w:val="24"/>
        </w:rPr>
        <w:t>46</w:t>
      </w:r>
      <w:r w:rsidRPr="008B7CB6">
        <w:rPr>
          <w:rFonts w:ascii="Calibri" w:eastAsia="Calibri" w:hAnsi="Calibri" w:cs="Times New Roman"/>
          <w:sz w:val="24"/>
          <w:szCs w:val="24"/>
        </w:rPr>
        <w:t>,% менше, ніж у січні-</w:t>
      </w:r>
      <w:r w:rsidR="008D1133">
        <w:rPr>
          <w:rFonts w:ascii="Calibri" w:eastAsia="Calibri" w:hAnsi="Calibri" w:cs="Times New Roman"/>
          <w:sz w:val="24"/>
          <w:szCs w:val="24"/>
        </w:rPr>
        <w:t>вересні</w:t>
      </w:r>
      <w:r w:rsidRPr="008B7CB6">
        <w:rPr>
          <w:rFonts w:ascii="Calibri" w:eastAsia="Calibri" w:hAnsi="Calibri" w:cs="Times New Roman"/>
          <w:sz w:val="24"/>
          <w:szCs w:val="24"/>
        </w:rPr>
        <w:t xml:space="preserve"> 2019 року</w:t>
      </w:r>
      <w:r w:rsidR="002675A9">
        <w:rPr>
          <w:rFonts w:ascii="Tahoma" w:eastAsia="Times New Roman" w:hAnsi="Tahoma" w:cs="Tahoma"/>
          <w:b/>
          <w:caps/>
          <w:color w:val="0070C0"/>
          <w:sz w:val="32"/>
          <w:szCs w:val="28"/>
        </w:rPr>
        <w:br w:type="page"/>
      </w:r>
    </w:p>
    <w:p w:rsidR="00570BC7" w:rsidRDefault="007963E3" w:rsidP="00573845">
      <w:pPr>
        <w:widowControl w:val="0"/>
        <w:ind w:right="-285"/>
        <w:jc w:val="left"/>
        <w:rPr>
          <w:rFonts w:ascii="Tahoma" w:eastAsia="Times New Roman" w:hAnsi="Tahoma" w:cs="Tahoma"/>
          <w:b/>
          <w:caps/>
          <w:color w:val="0070C0"/>
          <w:sz w:val="32"/>
          <w:szCs w:val="28"/>
        </w:rPr>
      </w:pPr>
      <w:r w:rsidRPr="007963E3">
        <w:rPr>
          <w:rFonts w:ascii="Tahoma" w:eastAsia="Times New Roman" w:hAnsi="Tahoma" w:cs="Tahoma"/>
          <w:b/>
          <w:caps/>
          <w:color w:val="0070C0"/>
          <w:sz w:val="32"/>
          <w:szCs w:val="28"/>
        </w:rPr>
        <w:lastRenderedPageBreak/>
        <w:t>Освіта</w:t>
      </w:r>
    </w:p>
    <w:p w:rsidR="00E15C92" w:rsidRPr="00BE1CD9" w:rsidRDefault="00E15C92" w:rsidP="00E15C92">
      <w:pPr>
        <w:widowControl w:val="0"/>
        <w:ind w:right="-285"/>
        <w:rPr>
          <w:rFonts w:ascii="Calibri" w:eastAsia="Calibri" w:hAnsi="Calibri" w:cs="Calibri"/>
          <w:b/>
          <w:sz w:val="24"/>
          <w:szCs w:val="24"/>
          <w:u w:val="single"/>
          <w:lang w:eastAsia="ru-RU"/>
        </w:rPr>
      </w:pPr>
      <w:r w:rsidRPr="00BE1CD9">
        <w:rPr>
          <w:rFonts w:ascii="Calibri" w:eastAsia="Calibri" w:hAnsi="Calibri" w:cs="Calibri"/>
          <w:b/>
          <w:sz w:val="24"/>
          <w:szCs w:val="24"/>
          <w:u w:val="single"/>
          <w:lang w:eastAsia="ru-RU"/>
        </w:rPr>
        <w:t>Характеристика галузі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У Болградському районі функціонують </w:t>
      </w:r>
      <w:r w:rsidRPr="00BE1CD9">
        <w:rPr>
          <w:rFonts w:ascii="Calibri" w:eastAsia="Calibri" w:hAnsi="Calibri" w:cs="Calibri"/>
          <w:b/>
          <w:sz w:val="24"/>
          <w:szCs w:val="24"/>
          <w:lang w:eastAsia="ru-RU"/>
        </w:rPr>
        <w:t>24 загальноосвітні навчальні заклади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>, з них: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ab/>
        <w:t>2 заклади обласного підпорядкування;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ab/>
        <w:t>5 навчально-виховних комплексів І-ІІІ ступенів;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ab/>
        <w:t>1 навчально-виховний комплекс І-ІІ ступенів;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ab/>
        <w:t>16 – загальноосвітніх шкіл І-ІІІ ступенів.</w:t>
      </w:r>
    </w:p>
    <w:p w:rsidR="00E15C92" w:rsidRPr="00BE1CD9" w:rsidRDefault="00E15C92" w:rsidP="00E15C92">
      <w:pPr>
        <w:rPr>
          <w:rFonts w:ascii="Calibri" w:eastAsia="Calibri" w:hAnsi="Calibri" w:cs="Calibri"/>
          <w:i/>
          <w:sz w:val="24"/>
          <w:szCs w:val="24"/>
          <w:lang w:val="ru-RU" w:eastAsia="ru-RU"/>
        </w:rPr>
      </w:pPr>
      <w:r w:rsidRPr="00BE1CD9">
        <w:rPr>
          <w:rFonts w:ascii="Calibri" w:eastAsia="Calibri" w:hAnsi="Calibri" w:cs="Calibri"/>
          <w:b/>
          <w:i/>
          <w:sz w:val="24"/>
          <w:szCs w:val="24"/>
          <w:lang w:eastAsia="ru-RU"/>
        </w:rPr>
        <w:t>Позашкільних навчальних закладів – 2</w:t>
      </w:r>
      <w:r w:rsidRPr="00BE1CD9">
        <w:rPr>
          <w:rFonts w:ascii="Calibri" w:eastAsia="Calibri" w:hAnsi="Calibri" w:cs="Calibri"/>
          <w:b/>
          <w:i/>
          <w:sz w:val="24"/>
          <w:szCs w:val="24"/>
          <w:lang w:val="ru-RU" w:eastAsia="ru-RU"/>
        </w:rPr>
        <w:t>.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Кількість стадіонів -1.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Спортивних споруд всіх типів – 58 (з них 42 належить навчальним закладам).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Рівень забезпеченості спортивними об’єктами – 1</w:t>
      </w:r>
      <w:r>
        <w:rPr>
          <w:rFonts w:ascii="Calibri" w:eastAsia="Calibri" w:hAnsi="Calibri" w:cs="Calibri"/>
          <w:sz w:val="24"/>
          <w:szCs w:val="24"/>
          <w:lang w:eastAsia="uk-UA"/>
        </w:rPr>
        <w:t>0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>92 мешканців на об’єкт.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Болградська районна ДЮСШ в м. Болград.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Відділення ДЮСШ – м. Болград, села Олександрівка, Виноградне, Кубей, Табаки, Городнє, Виноградівка, Дмитрівка, Криничне (боротьба вільна), Василівка, Виноградівка, Дмитрівка, Залізничне, , Кубей (футбол), Дмитрівка, Кубей, Болград (гандбол) , Болград (теніс настільний), Оріхівка ( волейбол)</w:t>
      </w:r>
    </w:p>
    <w:p w:rsidR="00E15C92" w:rsidRPr="00BE1CD9" w:rsidRDefault="00E15C92" w:rsidP="00E15C92">
      <w:pPr>
        <w:rPr>
          <w:rFonts w:ascii="Calibri" w:eastAsia="Calibri" w:hAnsi="Calibri" w:cs="Calibri"/>
          <w:sz w:val="24"/>
          <w:szCs w:val="24"/>
          <w:lang w:eastAsia="uk-UA"/>
        </w:rPr>
      </w:pPr>
    </w:p>
    <w:p w:rsidR="00E15C92" w:rsidRPr="00BE1CD9" w:rsidRDefault="00E15C92" w:rsidP="00E15C92">
      <w:pPr>
        <w:widowControl w:val="0"/>
        <w:ind w:right="-285"/>
        <w:rPr>
          <w:rFonts w:ascii="Calibri" w:eastAsia="Calibri" w:hAnsi="Calibri" w:cs="Calibri"/>
          <w:b/>
          <w:sz w:val="24"/>
          <w:szCs w:val="24"/>
          <w:u w:val="single"/>
        </w:rPr>
      </w:pPr>
      <w:r w:rsidRPr="00BE1CD9">
        <w:rPr>
          <w:rFonts w:ascii="Calibri" w:eastAsia="Calibri" w:hAnsi="Calibri" w:cs="Calibri"/>
          <w:b/>
          <w:sz w:val="24"/>
          <w:szCs w:val="24"/>
          <w:u w:val="single"/>
        </w:rPr>
        <w:t>Актуальні питання</w:t>
      </w:r>
    </w:p>
    <w:p w:rsidR="00E15C92" w:rsidRPr="00BE1CD9" w:rsidRDefault="00E15C92" w:rsidP="00E15C92">
      <w:pPr>
        <w:numPr>
          <w:ilvl w:val="0"/>
          <w:numId w:val="7"/>
        </w:numPr>
        <w:ind w:left="142" w:firstLine="567"/>
        <w:contextualSpacing/>
        <w:rPr>
          <w:rFonts w:ascii="Calibri" w:eastAsia="Calibri" w:hAnsi="Calibri" w:cs="Calibri"/>
          <w:b/>
          <w:i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b/>
          <w:i/>
          <w:sz w:val="24"/>
          <w:szCs w:val="24"/>
          <w:lang w:eastAsia="ru-RU"/>
        </w:rPr>
        <w:t>харчування</w:t>
      </w:r>
    </w:p>
    <w:p w:rsidR="00E15C92" w:rsidRPr="00BE1CD9" w:rsidRDefault="00E15C92" w:rsidP="00E15C92">
      <w:pPr>
        <w:ind w:left="142" w:right="-53" w:firstLine="567"/>
        <w:rPr>
          <w:rFonts w:ascii="Calibri" w:eastAsia="Calibri" w:hAnsi="Calibri" w:cs="Calibri"/>
          <w:sz w:val="24"/>
          <w:szCs w:val="24"/>
          <w:lang w:eastAsia="uk-UA"/>
        </w:rPr>
      </w:pPr>
      <w:r w:rsidRPr="00BE1CD9">
        <w:rPr>
          <w:rFonts w:ascii="Calibri" w:eastAsia="Calibri" w:hAnsi="Calibri" w:cs="Calibri"/>
          <w:sz w:val="24"/>
          <w:szCs w:val="24"/>
          <w:lang w:eastAsia="uk-UA"/>
        </w:rPr>
        <w:t>У 20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20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>-202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1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 xml:space="preserve"> н. р. охоплено всіма видами харчування 3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542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 xml:space="preserve"> учнів, гарячим харчуванням – 23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62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 xml:space="preserve"> дітей.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У 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>20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20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>-202</w:t>
      </w:r>
      <w:r w:rsidRPr="0053393F">
        <w:rPr>
          <w:rFonts w:ascii="Calibri" w:eastAsia="Calibri" w:hAnsi="Calibri" w:cs="Calibri"/>
          <w:sz w:val="24"/>
          <w:szCs w:val="24"/>
          <w:lang w:val="ru-RU" w:eastAsia="uk-UA"/>
        </w:rPr>
        <w:t>1</w:t>
      </w:r>
      <w:r w:rsidRPr="00BE1CD9">
        <w:rPr>
          <w:rFonts w:ascii="Calibri" w:eastAsia="Calibri" w:hAnsi="Calibri" w:cs="Calibri"/>
          <w:sz w:val="24"/>
          <w:szCs w:val="24"/>
          <w:lang w:eastAsia="uk-UA"/>
        </w:rPr>
        <w:t xml:space="preserve"> </w:t>
      </w:r>
      <w:r w:rsidRPr="00BE1CD9">
        <w:rPr>
          <w:rFonts w:ascii="Calibri" w:eastAsia="Calibri" w:hAnsi="Calibri" w:cs="Calibri"/>
          <w:sz w:val="24"/>
          <w:szCs w:val="24"/>
          <w:lang w:val="ru-RU" w:eastAsia="ru-RU"/>
        </w:rPr>
        <w:t>н. р.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грошова норма харчування в шкіл</w:t>
      </w:r>
      <w:r>
        <w:rPr>
          <w:rFonts w:ascii="Calibri" w:eastAsia="Calibri" w:hAnsi="Calibri" w:cs="Calibri"/>
          <w:sz w:val="24"/>
          <w:szCs w:val="24"/>
          <w:lang w:eastAsia="ru-RU"/>
        </w:rPr>
        <w:t>ьних їдальнях за бюджетні кошти</w:t>
      </w:r>
      <w:r w:rsidRPr="0053393F">
        <w:rPr>
          <w:rFonts w:ascii="Calibri" w:eastAsia="Calibri" w:hAnsi="Calibri" w:cs="Calibri"/>
          <w:sz w:val="24"/>
          <w:szCs w:val="24"/>
          <w:lang w:val="ru-RU" w:eastAsia="ru-RU"/>
        </w:rPr>
        <w:t xml:space="preserve"> </w:t>
      </w:r>
      <w:r>
        <w:rPr>
          <w:rFonts w:ascii="Calibri" w:eastAsia="Calibri" w:hAnsi="Calibri" w:cs="Calibri"/>
          <w:sz w:val="24"/>
          <w:szCs w:val="24"/>
          <w:lang w:eastAsia="ru-RU"/>
        </w:rPr>
        <w:t xml:space="preserve">на 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1 учня, що харчується, складає </w:t>
      </w:r>
      <w:r w:rsidRPr="0053393F">
        <w:rPr>
          <w:rFonts w:ascii="Calibri" w:eastAsia="Calibri" w:hAnsi="Calibri" w:cs="Calibri"/>
          <w:sz w:val="24"/>
          <w:szCs w:val="24"/>
          <w:lang w:val="ru-RU" w:eastAsia="ru-RU"/>
        </w:rPr>
        <w:t>10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грн в день. Організована робота </w:t>
      </w:r>
      <w:r w:rsidRPr="0053393F">
        <w:rPr>
          <w:rFonts w:ascii="Calibri" w:eastAsia="Calibri" w:hAnsi="Calibri" w:cs="Calibri"/>
          <w:sz w:val="24"/>
          <w:szCs w:val="24"/>
          <w:lang w:val="ru-RU" w:eastAsia="ru-RU"/>
        </w:rPr>
        <w:t>8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груп (2</w:t>
      </w:r>
      <w:r w:rsidRPr="0053393F">
        <w:rPr>
          <w:rFonts w:ascii="Calibri" w:eastAsia="Calibri" w:hAnsi="Calibri" w:cs="Calibri"/>
          <w:sz w:val="24"/>
          <w:szCs w:val="24"/>
          <w:lang w:val="ru-RU" w:eastAsia="ru-RU"/>
        </w:rPr>
        <w:t>56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учнів) подовженого дня з обов’язковим обідом за кошти батьків. 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В </w:t>
      </w:r>
      <w:r w:rsidRPr="00654BA7">
        <w:rPr>
          <w:rFonts w:ascii="Calibri" w:eastAsia="Calibri" w:hAnsi="Calibri" w:cs="Calibri"/>
          <w:sz w:val="24"/>
          <w:szCs w:val="24"/>
          <w:lang w:val="ru-RU" w:eastAsia="ru-RU"/>
        </w:rPr>
        <w:t>21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загальноосвітніх навчальних закладах функціонують шкільні буфети.</w:t>
      </w:r>
    </w:p>
    <w:p w:rsidR="00E15C92" w:rsidRPr="00BE1CD9" w:rsidRDefault="00E15C92" w:rsidP="00E15C92">
      <w:pPr>
        <w:numPr>
          <w:ilvl w:val="0"/>
          <w:numId w:val="1"/>
        </w:numPr>
        <w:tabs>
          <w:tab w:val="num" w:pos="0"/>
        </w:tabs>
        <w:ind w:left="142" w:firstLine="567"/>
        <w:contextualSpacing/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b/>
          <w:i/>
          <w:sz w:val="24"/>
          <w:szCs w:val="24"/>
          <w:lang w:eastAsia="ru-RU"/>
        </w:rPr>
        <w:t>комп’ютеризації навчальних закладів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pacing w:val="-1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pacing w:val="-1"/>
          <w:sz w:val="24"/>
          <w:szCs w:val="24"/>
          <w:lang w:eastAsia="ru-RU"/>
        </w:rPr>
        <w:t>У всіх загальноосвітніх школах обладнані 37 комп’ютерних класів (4</w:t>
      </w:r>
      <w:r w:rsidRPr="00AE6523">
        <w:rPr>
          <w:rFonts w:ascii="Calibri" w:eastAsia="Calibri" w:hAnsi="Calibri" w:cs="Calibri"/>
          <w:spacing w:val="-1"/>
          <w:sz w:val="24"/>
          <w:szCs w:val="24"/>
          <w:lang w:eastAsia="ru-RU"/>
        </w:rPr>
        <w:t>26</w:t>
      </w:r>
      <w:r w:rsidRPr="00BE1CD9">
        <w:rPr>
          <w:rFonts w:ascii="Calibri" w:eastAsia="Calibri" w:hAnsi="Calibri" w:cs="Calibri"/>
          <w:spacing w:val="-1"/>
          <w:sz w:val="24"/>
          <w:szCs w:val="24"/>
          <w:lang w:eastAsia="ru-RU"/>
        </w:rPr>
        <w:t xml:space="preserve"> робочих місця), але більшість з них застарілі, потребують заміни.  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pacing w:val="7"/>
          <w:sz w:val="24"/>
          <w:szCs w:val="24"/>
          <w:lang w:val="ru-RU" w:eastAsia="ru-RU"/>
        </w:rPr>
      </w:pPr>
      <w:r w:rsidRPr="00BE1CD9">
        <w:rPr>
          <w:rFonts w:ascii="Calibri" w:eastAsia="Calibri" w:hAnsi="Calibri" w:cs="Calibri"/>
          <w:spacing w:val="3"/>
          <w:sz w:val="24"/>
          <w:szCs w:val="24"/>
          <w:lang w:eastAsia="ru-RU"/>
        </w:rPr>
        <w:t xml:space="preserve">Всього у закладах </w:t>
      </w:r>
      <w:r w:rsidRPr="0053393F">
        <w:rPr>
          <w:rFonts w:ascii="Calibri" w:eastAsia="Calibri" w:hAnsi="Calibri" w:cs="Calibri"/>
          <w:spacing w:val="3"/>
          <w:sz w:val="24"/>
          <w:szCs w:val="24"/>
          <w:lang w:val="ru-RU" w:eastAsia="ru-RU"/>
        </w:rPr>
        <w:t>702</w:t>
      </w:r>
      <w:r w:rsidRPr="00BE1CD9">
        <w:rPr>
          <w:rFonts w:ascii="Calibri" w:eastAsia="Calibri" w:hAnsi="Calibri" w:cs="Calibri"/>
          <w:spacing w:val="3"/>
          <w:sz w:val="24"/>
          <w:szCs w:val="24"/>
          <w:lang w:eastAsia="ru-RU"/>
        </w:rPr>
        <w:t xml:space="preserve"> комп’ютерів, 478 комп’ютерів підключені до мережі Інтернет</w:t>
      </w:r>
      <w:r w:rsidRPr="00BE1CD9">
        <w:rPr>
          <w:rFonts w:ascii="Calibri" w:eastAsia="Calibri" w:hAnsi="Calibri" w:cs="Calibri"/>
          <w:spacing w:val="7"/>
          <w:sz w:val="24"/>
          <w:szCs w:val="24"/>
          <w:lang w:eastAsia="ru-RU"/>
        </w:rPr>
        <w:t xml:space="preserve">, </w:t>
      </w:r>
      <w:r w:rsidRPr="00BE1CD9">
        <w:rPr>
          <w:rFonts w:ascii="Calibri" w:eastAsia="Calibri" w:hAnsi="Calibri" w:cs="Calibri"/>
          <w:sz w:val="24"/>
          <w:szCs w:val="24"/>
        </w:rPr>
        <w:t>підключено до WiFi-</w:t>
      </w:r>
      <w:r w:rsidRPr="00BB5BC3">
        <w:rPr>
          <w:rFonts w:ascii="Calibri" w:eastAsia="Calibri" w:hAnsi="Calibri" w:cs="Calibri"/>
          <w:sz w:val="24"/>
          <w:szCs w:val="24"/>
          <w:lang w:val="ru-RU"/>
        </w:rPr>
        <w:t>232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t>.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z w:val="24"/>
          <w:szCs w:val="24"/>
        </w:rPr>
      </w:pPr>
      <w:r w:rsidRPr="00BE1CD9">
        <w:rPr>
          <w:rFonts w:ascii="Calibri" w:eastAsia="Calibri" w:hAnsi="Calibri" w:cs="Calibri"/>
          <w:sz w:val="24"/>
          <w:szCs w:val="24"/>
        </w:rPr>
        <w:t>З 1 вересня 20</w:t>
      </w:r>
      <w:r w:rsidRPr="00654BA7">
        <w:rPr>
          <w:rFonts w:ascii="Calibri" w:eastAsia="Calibri" w:hAnsi="Calibri" w:cs="Calibri"/>
          <w:sz w:val="24"/>
          <w:szCs w:val="24"/>
          <w:lang w:val="ru-RU"/>
        </w:rPr>
        <w:t>20</w:t>
      </w:r>
      <w:r w:rsidRPr="00BE1CD9">
        <w:rPr>
          <w:rFonts w:ascii="Calibri" w:eastAsia="Calibri" w:hAnsi="Calibri" w:cs="Calibri"/>
          <w:sz w:val="24"/>
          <w:szCs w:val="24"/>
        </w:rPr>
        <w:t xml:space="preserve"> року продовжується впровадження Концепції «Нова українська школа», відкрито 29 перших класів з українською мовою навчання  для 5</w:t>
      </w:r>
      <w:r w:rsidRPr="00654BA7">
        <w:rPr>
          <w:rFonts w:ascii="Calibri" w:eastAsia="Calibri" w:hAnsi="Calibri" w:cs="Calibri"/>
          <w:sz w:val="24"/>
          <w:szCs w:val="24"/>
          <w:lang w:val="ru-RU"/>
        </w:rPr>
        <w:t>24</w:t>
      </w:r>
      <w:r w:rsidRPr="00BE1CD9">
        <w:rPr>
          <w:rFonts w:ascii="Calibri" w:eastAsia="Calibri" w:hAnsi="Calibri" w:cs="Calibri"/>
          <w:sz w:val="24"/>
          <w:szCs w:val="24"/>
        </w:rPr>
        <w:t xml:space="preserve"> дітей.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b/>
          <w:sz w:val="24"/>
          <w:szCs w:val="24"/>
        </w:rPr>
      </w:pPr>
      <w:r w:rsidRPr="00BE1CD9">
        <w:rPr>
          <w:rFonts w:ascii="Calibri" w:eastAsia="Calibri" w:hAnsi="Calibri" w:cs="Calibri"/>
          <w:b/>
          <w:sz w:val="24"/>
          <w:szCs w:val="24"/>
        </w:rPr>
        <w:t>На забезпечення якісної, сучасної та доступної загальної середньої освіти «Нова українська школа» Болградському району виділено на:</w:t>
      </w:r>
    </w:p>
    <w:p w:rsidR="00E15C92" w:rsidRPr="00BE1CD9" w:rsidRDefault="00E15C92" w:rsidP="00E15C92">
      <w:pPr>
        <w:numPr>
          <w:ilvl w:val="0"/>
          <w:numId w:val="9"/>
        </w:numPr>
        <w:ind w:left="142" w:firstLine="567"/>
        <w:rPr>
          <w:rFonts w:ascii="Calibri" w:eastAsia="Calibri" w:hAnsi="Calibri" w:cs="Calibri"/>
          <w:sz w:val="24"/>
          <w:szCs w:val="24"/>
        </w:rPr>
      </w:pPr>
      <w:r w:rsidRPr="00BE1CD9">
        <w:rPr>
          <w:rFonts w:ascii="Calibri" w:eastAsia="Calibri" w:hAnsi="Calibri" w:cs="Calibri"/>
          <w:sz w:val="24"/>
          <w:szCs w:val="24"/>
        </w:rPr>
        <w:t xml:space="preserve">закупівлю демонстраційного обладнання для учнів початкових класів обласним бюджетом – 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696</w:t>
      </w:r>
      <w:r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168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BE1CD9">
        <w:rPr>
          <w:rFonts w:ascii="Calibri" w:eastAsia="Calibri" w:hAnsi="Calibri" w:cs="Calibri"/>
          <w:sz w:val="24"/>
          <w:szCs w:val="24"/>
        </w:rPr>
        <w:t xml:space="preserve"> тис. грн. та  районним – 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69</w:t>
      </w:r>
      <w:r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FA0FC3">
        <w:rPr>
          <w:rFonts w:ascii="Calibri" w:eastAsia="Calibri" w:hAnsi="Calibri" w:cs="Calibri"/>
          <w:sz w:val="24"/>
          <w:szCs w:val="24"/>
          <w:lang w:val="ru-RU"/>
        </w:rPr>
        <w:t>617</w:t>
      </w:r>
      <w:r w:rsidRPr="00BE1CD9">
        <w:rPr>
          <w:rFonts w:ascii="Calibri" w:eastAsia="Calibri" w:hAnsi="Calibri" w:cs="Calibri"/>
          <w:sz w:val="24"/>
          <w:szCs w:val="24"/>
        </w:rPr>
        <w:t xml:space="preserve"> тис. грн;</w:t>
      </w:r>
    </w:p>
    <w:p w:rsidR="00E15C92" w:rsidRPr="00BE1CD9" w:rsidRDefault="00E15C92" w:rsidP="00E15C92">
      <w:pPr>
        <w:numPr>
          <w:ilvl w:val="0"/>
          <w:numId w:val="9"/>
        </w:numPr>
        <w:ind w:left="142" w:firstLine="567"/>
        <w:rPr>
          <w:rFonts w:ascii="Calibri" w:eastAsia="Calibri" w:hAnsi="Calibri" w:cs="Calibri"/>
          <w:sz w:val="24"/>
          <w:szCs w:val="24"/>
        </w:rPr>
      </w:pPr>
      <w:r w:rsidRPr="00BE1CD9">
        <w:rPr>
          <w:rFonts w:ascii="Calibri" w:eastAsia="Calibri" w:hAnsi="Calibri" w:cs="Calibri"/>
          <w:sz w:val="24"/>
          <w:szCs w:val="24"/>
        </w:rPr>
        <w:t xml:space="preserve">закупівлю сучасних меблів для початкових класів - обласним бюджетом – 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br/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558</w:t>
      </w:r>
      <w:r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144</w:t>
      </w:r>
      <w:r>
        <w:rPr>
          <w:rFonts w:ascii="Calibri" w:eastAsia="Calibri" w:hAnsi="Calibri" w:cs="Calibri"/>
          <w:sz w:val="24"/>
          <w:szCs w:val="24"/>
        </w:rPr>
        <w:t xml:space="preserve">  тис. грн. та</w:t>
      </w:r>
      <w:r w:rsidRPr="00BE1CD9">
        <w:rPr>
          <w:rFonts w:ascii="Calibri" w:eastAsia="Calibri" w:hAnsi="Calibri" w:cs="Calibri"/>
          <w:sz w:val="24"/>
          <w:szCs w:val="24"/>
        </w:rPr>
        <w:t xml:space="preserve"> районним – 5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5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815</w:t>
      </w:r>
      <w:r w:rsidRPr="00BE1CD9">
        <w:rPr>
          <w:rFonts w:ascii="Calibri" w:eastAsia="Calibri" w:hAnsi="Calibri" w:cs="Calibri"/>
          <w:sz w:val="24"/>
          <w:szCs w:val="24"/>
        </w:rPr>
        <w:t xml:space="preserve"> тис. грн;</w:t>
      </w:r>
    </w:p>
    <w:p w:rsidR="00E15C92" w:rsidRPr="00BE1CD9" w:rsidRDefault="00E15C92" w:rsidP="00E15C92">
      <w:pPr>
        <w:numPr>
          <w:ilvl w:val="0"/>
          <w:numId w:val="9"/>
        </w:numPr>
        <w:ind w:left="142" w:firstLine="567"/>
        <w:rPr>
          <w:rFonts w:ascii="Calibri" w:eastAsia="Calibri" w:hAnsi="Calibri" w:cs="Calibri"/>
          <w:sz w:val="24"/>
          <w:szCs w:val="24"/>
        </w:rPr>
      </w:pPr>
      <w:r w:rsidRPr="00BE1CD9">
        <w:rPr>
          <w:rFonts w:ascii="Calibri" w:eastAsia="Calibri" w:hAnsi="Calibri" w:cs="Calibri"/>
          <w:sz w:val="24"/>
          <w:szCs w:val="24"/>
        </w:rPr>
        <w:t xml:space="preserve">закупівлю комп'ютерної техніки, відповідного мультимедійного </w:t>
      </w:r>
      <w:r>
        <w:rPr>
          <w:rFonts w:ascii="Calibri" w:eastAsia="Calibri" w:hAnsi="Calibri" w:cs="Calibri"/>
          <w:sz w:val="24"/>
          <w:szCs w:val="24"/>
        </w:rPr>
        <w:t xml:space="preserve">контенту для початкових класів </w:t>
      </w:r>
      <w:r w:rsidRPr="00BE1CD9">
        <w:rPr>
          <w:rFonts w:ascii="Calibri" w:eastAsia="Calibri" w:hAnsi="Calibri" w:cs="Calibri"/>
          <w:sz w:val="24"/>
          <w:szCs w:val="24"/>
        </w:rPr>
        <w:t xml:space="preserve">обласним бюджетом – 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386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730</w:t>
      </w:r>
      <w:r>
        <w:rPr>
          <w:rFonts w:ascii="Calibri" w:eastAsia="Calibri" w:hAnsi="Calibri" w:cs="Calibri"/>
          <w:sz w:val="24"/>
          <w:szCs w:val="24"/>
        </w:rPr>
        <w:t xml:space="preserve"> тис. грн. та районним – 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38</w:t>
      </w:r>
      <w:r>
        <w:rPr>
          <w:rFonts w:ascii="Calibri" w:eastAsia="Calibri" w:hAnsi="Calibri" w:cs="Calibri"/>
          <w:sz w:val="24"/>
          <w:szCs w:val="24"/>
          <w:lang w:val="ru-RU"/>
        </w:rPr>
        <w:t>,</w:t>
      </w:r>
      <w:r w:rsidRPr="00AE6523">
        <w:rPr>
          <w:rFonts w:ascii="Calibri" w:eastAsia="Calibri" w:hAnsi="Calibri" w:cs="Calibri"/>
          <w:sz w:val="24"/>
          <w:szCs w:val="24"/>
          <w:lang w:val="ru-RU"/>
        </w:rPr>
        <w:t>673</w:t>
      </w:r>
      <w:r w:rsidRPr="00BE1CD9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BE1CD9">
        <w:rPr>
          <w:rFonts w:ascii="Calibri" w:eastAsia="Calibri" w:hAnsi="Calibri" w:cs="Calibri"/>
          <w:sz w:val="24"/>
          <w:szCs w:val="24"/>
        </w:rPr>
        <w:t xml:space="preserve"> тис. грн.</w:t>
      </w:r>
    </w:p>
    <w:p w:rsidR="00E15C92" w:rsidRPr="00BE1CD9" w:rsidRDefault="00E15C92" w:rsidP="00E15C92">
      <w:pPr>
        <w:numPr>
          <w:ilvl w:val="0"/>
          <w:numId w:val="8"/>
        </w:numPr>
        <w:ind w:left="142" w:firstLine="567"/>
        <w:contextualSpacing/>
        <w:rPr>
          <w:rFonts w:ascii="Calibri" w:eastAsia="Calibri" w:hAnsi="Calibri" w:cs="Calibri"/>
          <w:b/>
          <w:i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b/>
          <w:i/>
          <w:sz w:val="24"/>
          <w:szCs w:val="24"/>
          <w:lang w:eastAsia="ru-RU"/>
        </w:rPr>
        <w:t>підвезення шкільним автобусом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z w:val="24"/>
          <w:szCs w:val="24"/>
          <w:lang w:eastAsia="ru-RU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Підвезення учнів здійснюється 5 автобусами. Відповідно до програми «Шкільний автобус» в Болградському районі у </w:t>
      </w:r>
      <w:r w:rsidRPr="00654BA7">
        <w:rPr>
          <w:rFonts w:ascii="Calibri" w:eastAsia="Calibri" w:hAnsi="Calibri" w:cs="Calibri"/>
          <w:sz w:val="24"/>
          <w:szCs w:val="24"/>
          <w:lang w:eastAsia="ru-RU"/>
        </w:rPr>
        <w:t>2020-2021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н. р. організовано безкоштовне підвезення для 1</w:t>
      </w:r>
      <w:r w:rsidRPr="00654BA7">
        <w:rPr>
          <w:rFonts w:ascii="Calibri" w:eastAsia="Calibri" w:hAnsi="Calibri" w:cs="Calibri"/>
          <w:sz w:val="24"/>
          <w:szCs w:val="24"/>
          <w:lang w:eastAsia="ru-RU"/>
        </w:rPr>
        <w:t>32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учнів району з сіл Виноградівка, Залізничне, Табаки, Тополине, Коса  до місць навчання.</w:t>
      </w:r>
    </w:p>
    <w:p w:rsidR="00E15C92" w:rsidRPr="00BE1CD9" w:rsidRDefault="00E15C92" w:rsidP="00E15C92">
      <w:pPr>
        <w:ind w:left="142" w:firstLine="567"/>
        <w:rPr>
          <w:rFonts w:ascii="Calibri" w:eastAsia="Calibri" w:hAnsi="Calibri" w:cs="Calibri"/>
          <w:sz w:val="24"/>
          <w:szCs w:val="24"/>
        </w:rPr>
      </w:pPr>
      <w:r w:rsidRPr="00BE1CD9">
        <w:rPr>
          <w:rFonts w:ascii="Calibri" w:eastAsia="Calibri" w:hAnsi="Calibri" w:cs="Calibri"/>
          <w:sz w:val="24"/>
          <w:szCs w:val="24"/>
          <w:lang w:eastAsia="ru-RU"/>
        </w:rPr>
        <w:t>Розроблено маршрут для підвезення учнів (</w:t>
      </w:r>
      <w:r w:rsidRPr="00654BA7">
        <w:rPr>
          <w:rFonts w:ascii="Calibri" w:eastAsia="Calibri" w:hAnsi="Calibri" w:cs="Calibri"/>
          <w:sz w:val="24"/>
          <w:szCs w:val="24"/>
          <w:lang w:val="ru-RU" w:eastAsia="ru-RU"/>
        </w:rPr>
        <w:t>108</w:t>
      </w:r>
      <w:r w:rsidRPr="00BE1CD9">
        <w:rPr>
          <w:rFonts w:ascii="Calibri" w:eastAsia="Calibri" w:hAnsi="Calibri" w:cs="Calibri"/>
          <w:sz w:val="24"/>
          <w:szCs w:val="24"/>
          <w:lang w:eastAsia="ru-RU"/>
        </w:rPr>
        <w:t xml:space="preserve"> учнів) з сіл Болградського району до Болградського міжшкільного навчально-виробничого комбінату.</w:t>
      </w:r>
    </w:p>
    <w:p w:rsidR="007963E3" w:rsidRDefault="007963E3" w:rsidP="00560DD3">
      <w:pPr>
        <w:rPr>
          <w:rFonts w:ascii="Tahoma" w:eastAsia="Times New Roman" w:hAnsi="Tahoma" w:cs="Tahoma"/>
          <w:b/>
          <w:caps/>
          <w:color w:val="0070C0"/>
          <w:sz w:val="32"/>
          <w:szCs w:val="32"/>
        </w:rPr>
      </w:pPr>
      <w:r w:rsidRPr="007963E3">
        <w:rPr>
          <w:rFonts w:cstheme="minorHAnsi"/>
          <w:b/>
          <w:sz w:val="28"/>
        </w:rPr>
        <w:br w:type="page"/>
      </w:r>
      <w:r w:rsidRPr="007963E3">
        <w:rPr>
          <w:rFonts w:ascii="Tahoma" w:eastAsia="Times New Roman" w:hAnsi="Tahoma" w:cs="Tahoma"/>
          <w:b/>
          <w:caps/>
          <w:color w:val="0070C0"/>
          <w:sz w:val="32"/>
          <w:szCs w:val="32"/>
        </w:rPr>
        <w:lastRenderedPageBreak/>
        <w:t>охорона здоров’я</w:t>
      </w:r>
    </w:p>
    <w:p w:rsidR="008D1133" w:rsidRPr="008D1133" w:rsidRDefault="008D1133" w:rsidP="008D1133">
      <w:pPr>
        <w:rPr>
          <w:rFonts w:eastAsia="Times New Roman" w:cstheme="minorHAnsi"/>
          <w:sz w:val="24"/>
          <w:szCs w:val="24"/>
          <w:lang w:eastAsia="ru-RU"/>
        </w:rPr>
      </w:pPr>
      <w:r w:rsidRPr="008D1133">
        <w:rPr>
          <w:rFonts w:eastAsia="Times New Roman" w:cstheme="minorHAnsi"/>
          <w:b/>
          <w:sz w:val="24"/>
          <w:szCs w:val="24"/>
          <w:lang w:eastAsia="ru-RU"/>
        </w:rPr>
        <w:t>Мережа ЛПЗ району</w:t>
      </w:r>
      <w:r w:rsidRPr="008D1133">
        <w:rPr>
          <w:rFonts w:eastAsia="Times New Roman" w:cstheme="minorHAnsi"/>
          <w:sz w:val="24"/>
          <w:szCs w:val="24"/>
          <w:lang w:eastAsia="ru-RU"/>
        </w:rPr>
        <w:t xml:space="preserve"> представлена 2 типами установ: </w:t>
      </w:r>
      <w:r w:rsidRPr="008D1133">
        <w:rPr>
          <w:rFonts w:eastAsia="Times New Roman" w:cstheme="minorHAnsi"/>
          <w:b/>
          <w:sz w:val="24"/>
          <w:szCs w:val="24"/>
          <w:lang w:eastAsia="ru-RU"/>
        </w:rPr>
        <w:t xml:space="preserve">КНП «Болгардська центральна районна лікарня» </w:t>
      </w:r>
      <w:r w:rsidRPr="008D1133">
        <w:rPr>
          <w:rFonts w:eastAsia="Times New Roman" w:cstheme="minorHAnsi"/>
          <w:sz w:val="24"/>
          <w:szCs w:val="24"/>
          <w:lang w:eastAsia="ru-RU"/>
        </w:rPr>
        <w:t xml:space="preserve">(далі – Болградська ЦРЛ) з нормативною структурою відділень та </w:t>
      </w:r>
      <w:r w:rsidRPr="008D1133">
        <w:rPr>
          <w:rFonts w:eastAsia="Times New Roman" w:cstheme="minorHAnsi"/>
          <w:b/>
          <w:sz w:val="24"/>
          <w:szCs w:val="24"/>
          <w:lang w:eastAsia="ru-RU"/>
        </w:rPr>
        <w:t xml:space="preserve">КНП «Болградський районний центр первинної медико-санітарної допомоги» </w:t>
      </w:r>
      <w:r w:rsidRPr="008D1133">
        <w:rPr>
          <w:rFonts w:eastAsia="Times New Roman" w:cstheme="minorHAnsi"/>
          <w:sz w:val="24"/>
          <w:szCs w:val="24"/>
          <w:lang w:eastAsia="ru-RU"/>
        </w:rPr>
        <w:t>(далі – ЦПМСД) до складу якого входять: міська лікарська амбулаторія ЗПСМ в м. Болград за адресою Центру, 15 сільських лікарських амбулаторій сімейного типу та 4 фельдшерсько-акушерських пунктів.</w:t>
      </w:r>
    </w:p>
    <w:p w:rsidR="008D1133" w:rsidRPr="008D1133" w:rsidRDefault="008D1133" w:rsidP="008D1133">
      <w:pPr>
        <w:rPr>
          <w:rFonts w:eastAsia="Times New Roman" w:cstheme="minorHAnsi"/>
          <w:sz w:val="24"/>
          <w:szCs w:val="24"/>
          <w:lang w:eastAsia="ru-RU"/>
        </w:rPr>
      </w:pPr>
      <w:r w:rsidRPr="008D1133">
        <w:rPr>
          <w:rFonts w:eastAsia="Times New Roman" w:cstheme="minorHAnsi"/>
          <w:b/>
          <w:sz w:val="24"/>
          <w:szCs w:val="24"/>
          <w:lang w:eastAsia="ru-RU"/>
        </w:rPr>
        <w:t xml:space="preserve">Ліжковий фонд району </w:t>
      </w:r>
      <w:r w:rsidRPr="008D1133">
        <w:rPr>
          <w:rFonts w:eastAsia="Times New Roman" w:cstheme="minorHAnsi"/>
          <w:sz w:val="24"/>
          <w:szCs w:val="24"/>
          <w:lang w:eastAsia="ru-RU"/>
        </w:rPr>
        <w:t>- забезпеченість населення стаціонарними ліжками складає 265 і становить 38,4 на 10 тисяч населення.</w:t>
      </w:r>
    </w:p>
    <w:p w:rsidR="008D1133" w:rsidRPr="008D1133" w:rsidRDefault="008D1133" w:rsidP="008D1133">
      <w:pPr>
        <w:rPr>
          <w:rFonts w:eastAsia="Times New Roman" w:cstheme="minorHAnsi"/>
          <w:sz w:val="24"/>
          <w:szCs w:val="24"/>
          <w:lang w:eastAsia="ru-RU"/>
        </w:rPr>
      </w:pPr>
      <w:r w:rsidRPr="008D1133">
        <w:rPr>
          <w:rFonts w:eastAsia="Times New Roman" w:cstheme="minorHAnsi"/>
          <w:sz w:val="24"/>
          <w:szCs w:val="24"/>
          <w:lang w:eastAsia="ru-RU"/>
        </w:rPr>
        <w:t>У Болградській ЦРЛ працюють 66 лікарів (укомплектованість фізичними особами штатних посад - 62,0%), 148 осіб середнього медичного персоналу (укомплектованість фізичними особами штатних посад - 100%). А</w:t>
      </w:r>
      <w:r w:rsidRPr="008D1133">
        <w:rPr>
          <w:rFonts w:eastAsia="Calibri" w:cstheme="minorHAnsi"/>
          <w:sz w:val="24"/>
          <w:szCs w:val="24"/>
        </w:rPr>
        <w:t>мбулаторну допомогу надає консультативно-діагностичне поліклінічне відділення з планової потужності</w:t>
      </w:r>
      <w:r w:rsidR="00DF27DE">
        <w:rPr>
          <w:rFonts w:eastAsia="Calibri" w:cstheme="minorHAnsi"/>
          <w:sz w:val="24"/>
          <w:szCs w:val="24"/>
        </w:rPr>
        <w:t xml:space="preserve"> </w:t>
      </w:r>
      <w:r w:rsidRPr="008D1133">
        <w:rPr>
          <w:rFonts w:eastAsia="Calibri" w:cstheme="minorHAnsi"/>
          <w:sz w:val="24"/>
          <w:szCs w:val="24"/>
        </w:rPr>
        <w:t>365 відвідувань за зміну та з 2 ліжками денного стаціонару; стоматологічне відділення на 10 крісел. Лікувально-допоміжні відділення: рентгенологічне, фізіотерапевтичне, лабораторне, відділення трансфузіології. Також функціонують кабінет ультразвукових досліджень, кабінет функціональної діагностиці, ендоскопічний кабінет.</w:t>
      </w:r>
    </w:p>
    <w:p w:rsidR="008D1133" w:rsidRPr="008D1133" w:rsidRDefault="008D1133" w:rsidP="008D1133">
      <w:pPr>
        <w:rPr>
          <w:rFonts w:eastAsia="Times New Roman" w:cstheme="minorHAnsi"/>
          <w:sz w:val="24"/>
          <w:szCs w:val="24"/>
          <w:lang w:eastAsia="ru-RU"/>
        </w:rPr>
      </w:pPr>
      <w:r w:rsidRPr="008D1133">
        <w:rPr>
          <w:rFonts w:eastAsia="Times New Roman" w:cstheme="minorHAnsi"/>
          <w:sz w:val="24"/>
          <w:szCs w:val="24"/>
          <w:lang w:eastAsia="ru-RU"/>
        </w:rPr>
        <w:t xml:space="preserve">За 2020 рік в стаціонарних відділеннях Болградської ЦРЛ пройшли лікування </w:t>
      </w:r>
      <w:r w:rsidRPr="008D1133">
        <w:rPr>
          <w:rFonts w:eastAsia="Times New Roman" w:cstheme="minorHAnsi"/>
          <w:sz w:val="24"/>
          <w:szCs w:val="24"/>
          <w:lang w:eastAsia="ru-RU"/>
        </w:rPr>
        <w:br/>
        <w:t xml:space="preserve">4344 хворих (за 2019 рік – 6808 хворих). Прийнято 37 пологів в акушерському відділені ЦРЛ (за 2019 рік – 133 пологів).  </w:t>
      </w:r>
    </w:p>
    <w:p w:rsidR="008D1133" w:rsidRPr="008D1133" w:rsidRDefault="008D1133" w:rsidP="008D1133">
      <w:pPr>
        <w:rPr>
          <w:rFonts w:eastAsia="Times New Roman" w:cstheme="minorHAnsi"/>
          <w:sz w:val="24"/>
          <w:szCs w:val="24"/>
          <w:lang w:eastAsia="ru-RU"/>
        </w:rPr>
      </w:pPr>
      <w:r w:rsidRPr="008D1133">
        <w:rPr>
          <w:rFonts w:eastAsia="Times New Roman" w:cstheme="minorHAnsi"/>
          <w:sz w:val="24"/>
          <w:szCs w:val="24"/>
          <w:lang w:eastAsia="ru-RU"/>
        </w:rPr>
        <w:t xml:space="preserve">Протягом 2020 року у відділеннях ЦРЛ показник середньої зайнятості ліжка зменшився порівняно з аналогічним періодом 2019 року на 39,1% і склав 140 ліжко-днів (за 2019 рік склав 230 ліжко-днів). Рівень госпіталізації за 2020 рік склав 63,6 госпіталізацій на 1000 населення, показник на 36,3% нижчий, ніж за  2019 року (за 2019 рік склав 99,8 госпіталізацій на </w:t>
      </w:r>
      <w:r w:rsidR="006E0EA7">
        <w:rPr>
          <w:rFonts w:eastAsia="Times New Roman" w:cstheme="minorHAnsi"/>
          <w:sz w:val="24"/>
          <w:szCs w:val="24"/>
          <w:lang w:eastAsia="ru-RU"/>
        </w:rPr>
        <w:br/>
      </w:r>
      <w:r w:rsidRPr="008D1133">
        <w:rPr>
          <w:rFonts w:eastAsia="Times New Roman" w:cstheme="minorHAnsi"/>
          <w:sz w:val="24"/>
          <w:szCs w:val="24"/>
          <w:lang w:eastAsia="ru-RU"/>
        </w:rPr>
        <w:t xml:space="preserve">1000 населення). </w:t>
      </w:r>
    </w:p>
    <w:p w:rsidR="00BE1CD9" w:rsidRPr="00DF27DE" w:rsidRDefault="00BE1CD9" w:rsidP="00BE1CD9">
      <w:pPr>
        <w:rPr>
          <w:rFonts w:eastAsia="Calibri" w:cstheme="minorHAnsi"/>
          <w:sz w:val="24"/>
          <w:szCs w:val="24"/>
        </w:rPr>
      </w:pPr>
      <w:r w:rsidRPr="00DF27DE">
        <w:rPr>
          <w:rFonts w:eastAsia="Times New Roman" w:cstheme="minorHAnsi"/>
          <w:sz w:val="24"/>
          <w:szCs w:val="24"/>
          <w:lang w:eastAsia="ru-RU"/>
        </w:rPr>
        <w:t>У районі функціонує 131 ліжко денного стаціонару, які функціонують у структурних підрозділах Болградського ЦПМСД. У цій медичній установі працює 3</w:t>
      </w:r>
      <w:r w:rsidR="00DF27DE" w:rsidRPr="00DF27DE">
        <w:rPr>
          <w:rFonts w:eastAsia="Times New Roman" w:cstheme="minorHAnsi"/>
          <w:sz w:val="24"/>
          <w:szCs w:val="24"/>
          <w:lang w:eastAsia="ru-RU"/>
        </w:rPr>
        <w:t>0 лікарів і 63</w:t>
      </w:r>
      <w:r w:rsidRPr="00DF27DE">
        <w:rPr>
          <w:rFonts w:eastAsia="Times New Roman" w:cstheme="minorHAnsi"/>
          <w:sz w:val="24"/>
          <w:szCs w:val="24"/>
          <w:lang w:eastAsia="ru-RU"/>
        </w:rPr>
        <w:t xml:space="preserve"> ос</w:t>
      </w:r>
      <w:r w:rsidR="00DF27DE" w:rsidRPr="00DF27DE">
        <w:rPr>
          <w:rFonts w:eastAsia="Times New Roman" w:cstheme="minorHAnsi"/>
          <w:sz w:val="24"/>
          <w:szCs w:val="24"/>
          <w:lang w:eastAsia="ru-RU"/>
        </w:rPr>
        <w:t>о</w:t>
      </w:r>
      <w:r w:rsidRPr="00DF27DE">
        <w:rPr>
          <w:rFonts w:eastAsia="Times New Roman" w:cstheme="minorHAnsi"/>
          <w:sz w:val="24"/>
          <w:szCs w:val="24"/>
          <w:lang w:eastAsia="ru-RU"/>
        </w:rPr>
        <w:t>б</w:t>
      </w:r>
      <w:r w:rsidR="00DF27DE" w:rsidRPr="00DF27DE">
        <w:rPr>
          <w:rFonts w:eastAsia="Times New Roman" w:cstheme="minorHAnsi"/>
          <w:sz w:val="24"/>
          <w:szCs w:val="24"/>
          <w:lang w:eastAsia="ru-RU"/>
        </w:rPr>
        <w:t>и</w:t>
      </w:r>
      <w:r w:rsidRPr="00DF27DE">
        <w:rPr>
          <w:rFonts w:eastAsia="Times New Roman" w:cstheme="minorHAnsi"/>
          <w:sz w:val="24"/>
          <w:szCs w:val="24"/>
          <w:lang w:eastAsia="ru-RU"/>
        </w:rPr>
        <w:t xml:space="preserve"> середнього медичного персоналу. </w:t>
      </w:r>
      <w:r w:rsidRPr="00DF27DE">
        <w:rPr>
          <w:rFonts w:eastAsia="Calibri" w:cstheme="minorHAnsi"/>
          <w:sz w:val="24"/>
          <w:szCs w:val="24"/>
        </w:rPr>
        <w:t>Кількість хворих, які пройшли лікування у денних стаціонарах Болградського ЦПМСД за 2020 р</w:t>
      </w:r>
      <w:r w:rsidR="00DF27DE" w:rsidRPr="00DF27DE">
        <w:rPr>
          <w:rFonts w:eastAsia="Calibri" w:cstheme="minorHAnsi"/>
          <w:sz w:val="24"/>
          <w:szCs w:val="24"/>
        </w:rPr>
        <w:t>і</w:t>
      </w:r>
      <w:r w:rsidRPr="00DF27DE">
        <w:rPr>
          <w:rFonts w:eastAsia="Calibri" w:cstheme="minorHAnsi"/>
          <w:sz w:val="24"/>
          <w:szCs w:val="24"/>
        </w:rPr>
        <w:t xml:space="preserve">к, становить </w:t>
      </w:r>
      <w:r w:rsidR="00DF27DE" w:rsidRPr="00DF27DE">
        <w:rPr>
          <w:rFonts w:eastAsia="Calibri" w:cstheme="minorHAnsi"/>
          <w:sz w:val="24"/>
          <w:szCs w:val="24"/>
        </w:rPr>
        <w:t>6575</w:t>
      </w:r>
      <w:r w:rsidRPr="00DF27DE">
        <w:rPr>
          <w:rFonts w:eastAsia="Calibri" w:cstheme="minorHAnsi"/>
          <w:sz w:val="24"/>
          <w:szCs w:val="24"/>
        </w:rPr>
        <w:t xml:space="preserve"> хворих (за 2019 р</w:t>
      </w:r>
      <w:r w:rsidR="00DF27DE" w:rsidRPr="00DF27DE">
        <w:rPr>
          <w:rFonts w:eastAsia="Calibri" w:cstheme="minorHAnsi"/>
          <w:sz w:val="24"/>
          <w:szCs w:val="24"/>
        </w:rPr>
        <w:t>і</w:t>
      </w:r>
      <w:r w:rsidRPr="00DF27DE">
        <w:rPr>
          <w:rFonts w:eastAsia="Calibri" w:cstheme="minorHAnsi"/>
          <w:sz w:val="24"/>
          <w:szCs w:val="24"/>
        </w:rPr>
        <w:t xml:space="preserve">к – </w:t>
      </w:r>
      <w:r w:rsidR="00DF27DE" w:rsidRPr="00DF27DE">
        <w:rPr>
          <w:rFonts w:eastAsia="Calibri" w:cstheme="minorHAnsi"/>
          <w:sz w:val="24"/>
          <w:szCs w:val="24"/>
        </w:rPr>
        <w:t>6853</w:t>
      </w:r>
      <w:r w:rsidRPr="00DF27DE">
        <w:rPr>
          <w:rFonts w:eastAsia="Calibri" w:cstheme="minorHAnsi"/>
          <w:sz w:val="24"/>
          <w:szCs w:val="24"/>
        </w:rPr>
        <w:t xml:space="preserve"> хворих). </w:t>
      </w:r>
    </w:p>
    <w:p w:rsidR="00BE1CD9" w:rsidRPr="00BE1CD9" w:rsidRDefault="00BE1CD9" w:rsidP="00BE1CD9">
      <w:pPr>
        <w:rPr>
          <w:rFonts w:ascii="Calibri" w:eastAsia="Calibri" w:hAnsi="Calibri" w:cs="Times New Roman"/>
          <w:sz w:val="24"/>
          <w:szCs w:val="24"/>
        </w:rPr>
      </w:pPr>
      <w:r w:rsidRPr="00BE1CD9">
        <w:rPr>
          <w:rFonts w:ascii="Calibri" w:eastAsia="Calibri" w:hAnsi="Calibri" w:cs="Times New Roman"/>
          <w:sz w:val="24"/>
          <w:szCs w:val="24"/>
        </w:rPr>
        <w:t xml:space="preserve">У травні 2020 року Болградський район отримав три сучасних автомобілі швидкої допомоги. Автомобілі «В» класу оснащені необхідним обладнанням (дефібрилятором, ларингоскопом, електровідсмоктувачем та апаратом штучної вентиляції легенів з двома кисневими балонами) для надання екстреної медичної допомоги та транспортування пацієнта. Автомобілі спрямовані до пунктів постійного базування служби екстреної (швидкої) медичної допомоги Дмитрівки, Нових Троян та Кубея. </w:t>
      </w:r>
    </w:p>
    <w:p w:rsidR="00BE1CD9" w:rsidRPr="00BE1CD9" w:rsidRDefault="00BE1CD9" w:rsidP="00BE1CD9">
      <w:pPr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b/>
          <w:sz w:val="24"/>
          <w:szCs w:val="24"/>
          <w:lang w:eastAsia="ru-RU"/>
        </w:rPr>
        <w:t>Проблемні питання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недостатнє фінансування, що унеможливлює забезпеченість установ охорони здоров’я медичним обладнанням, медикаментами відповідно до нормативного табелю оснащення;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відсутність житла для медичних працівників;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 xml:space="preserve">дефіцит лікарських посад невропатологів, педіатрів, терапевтів, інфекціоністів; 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 xml:space="preserve">утеплення стін центрального корпусу ЦРЛ; 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завершення ремонту пральні ЦРЛ;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заміна санітарного автотранспорту;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доукомплектування медичним обладнанням, придбання медичного інструментарію, оргтехніки;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відкриття відділення гемодіалізу на 2 ліжка;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придбання медичних препаратів для надання невідкладної допомоги хворим;</w:t>
      </w:r>
    </w:p>
    <w:p w:rsidR="00BE1CD9" w:rsidRPr="00BE1CD9" w:rsidRDefault="00BE1CD9" w:rsidP="009550CE">
      <w:pPr>
        <w:numPr>
          <w:ilvl w:val="0"/>
          <w:numId w:val="10"/>
        </w:numPr>
        <w:tabs>
          <w:tab w:val="clear" w:pos="720"/>
          <w:tab w:val="num" w:pos="0"/>
          <w:tab w:val="num" w:pos="426"/>
        </w:tabs>
        <w:ind w:left="0" w:firstLine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BE1CD9">
        <w:rPr>
          <w:rFonts w:ascii="Calibri" w:eastAsia="Times New Roman" w:hAnsi="Calibri" w:cs="Calibri"/>
          <w:sz w:val="24"/>
          <w:szCs w:val="24"/>
          <w:lang w:eastAsia="ru-RU"/>
        </w:rPr>
        <w:t>покращення харчування хворих в відділеннях ЦРЛ.</w:t>
      </w:r>
    </w:p>
    <w:p w:rsidR="00DF377E" w:rsidRPr="00BA46BB" w:rsidRDefault="009D6999" w:rsidP="00173BB1">
      <w:pPr>
        <w:rPr>
          <w:rFonts w:eastAsia="Times New Roman" w:cstheme="minorHAnsi"/>
          <w:b/>
          <w:sz w:val="24"/>
          <w:szCs w:val="24"/>
          <w:lang w:val="ru-RU"/>
        </w:rPr>
      </w:pPr>
      <w:r>
        <w:rPr>
          <w:rFonts w:ascii="Tahoma" w:eastAsia="Times New Roman" w:hAnsi="Tahoma" w:cs="Tahoma"/>
          <w:b/>
          <w:caps/>
          <w:color w:val="0070C0"/>
          <w:sz w:val="32"/>
          <w:szCs w:val="28"/>
        </w:rPr>
        <w:br w:type="page"/>
      </w:r>
    </w:p>
    <w:p w:rsidR="00266245" w:rsidRDefault="00266245" w:rsidP="00266245">
      <w:pPr>
        <w:pStyle w:val="ad"/>
        <w:ind w:firstLine="709"/>
        <w:jc w:val="both"/>
        <w:rPr>
          <w:rFonts w:ascii="Tahoma" w:hAnsi="Tahoma" w:cs="Tahoma"/>
          <w:b/>
          <w:bCs/>
          <w:color w:val="0070C0"/>
          <w:sz w:val="32"/>
          <w:szCs w:val="32"/>
          <w:lang w:val="uk-UA"/>
        </w:rPr>
      </w:pPr>
      <w:r w:rsidRPr="00CD34CA">
        <w:rPr>
          <w:rFonts w:ascii="Tahoma" w:hAnsi="Tahoma" w:cs="Tahoma"/>
          <w:b/>
          <w:caps/>
          <w:color w:val="0070C0"/>
          <w:sz w:val="32"/>
          <w:szCs w:val="32"/>
        </w:rPr>
        <w:lastRenderedPageBreak/>
        <w:t>соціальний захист</w:t>
      </w:r>
      <w:r w:rsidRPr="00CD34CA">
        <w:rPr>
          <w:rFonts w:ascii="Tahoma" w:hAnsi="Tahoma" w:cs="Tahoma"/>
          <w:b/>
          <w:bCs/>
          <w:color w:val="0070C0"/>
          <w:sz w:val="32"/>
          <w:szCs w:val="32"/>
        </w:rPr>
        <w:t xml:space="preserve"> </w:t>
      </w:r>
      <w:r w:rsidRPr="00CD34CA">
        <w:rPr>
          <w:rFonts w:ascii="Tahoma" w:hAnsi="Tahoma" w:cs="Tahoma"/>
          <w:b/>
          <w:bCs/>
          <w:color w:val="0070C0"/>
          <w:sz w:val="32"/>
          <w:szCs w:val="32"/>
          <w:lang w:val="uk-UA"/>
        </w:rPr>
        <w:t>ДІТЕЙ</w:t>
      </w:r>
    </w:p>
    <w:p w:rsidR="009550CE" w:rsidRPr="009550CE" w:rsidRDefault="009550CE" w:rsidP="00266245">
      <w:pPr>
        <w:pStyle w:val="ad"/>
        <w:ind w:firstLine="709"/>
        <w:jc w:val="both"/>
        <w:rPr>
          <w:rFonts w:ascii="Tahoma" w:hAnsi="Tahoma" w:cs="Tahoma"/>
          <w:b/>
          <w:bCs/>
          <w:color w:val="0070C0"/>
          <w:sz w:val="16"/>
          <w:szCs w:val="32"/>
          <w:lang w:val="uk-UA"/>
        </w:rPr>
      </w:pPr>
    </w:p>
    <w:p w:rsidR="008D1133" w:rsidRPr="00392D67" w:rsidRDefault="008D1133" w:rsidP="008D1133">
      <w:pPr>
        <w:pStyle w:val="ad"/>
        <w:ind w:firstLine="709"/>
        <w:jc w:val="both"/>
        <w:rPr>
          <w:color w:val="auto"/>
          <w:sz w:val="28"/>
          <w:szCs w:val="28"/>
          <w:lang w:eastAsia="ru-RU"/>
        </w:rPr>
      </w:pPr>
      <w:r w:rsidRPr="00392D67">
        <w:rPr>
          <w:color w:val="auto"/>
          <w:sz w:val="28"/>
          <w:szCs w:val="28"/>
          <w:lang w:eastAsia="ru-RU"/>
        </w:rPr>
        <w:t>Загальна кількість дитячого населення – 1</w:t>
      </w:r>
      <w:r>
        <w:rPr>
          <w:color w:val="auto"/>
          <w:sz w:val="28"/>
          <w:szCs w:val="28"/>
          <w:lang w:val="uk-UA" w:eastAsia="ru-RU"/>
        </w:rPr>
        <w:t>0048</w:t>
      </w:r>
      <w:r w:rsidRPr="00392D67">
        <w:rPr>
          <w:color w:val="auto"/>
          <w:sz w:val="28"/>
          <w:szCs w:val="28"/>
          <w:lang w:eastAsia="ru-RU"/>
        </w:rPr>
        <w:t xml:space="preserve"> дітей.</w:t>
      </w:r>
    </w:p>
    <w:p w:rsidR="008D1133" w:rsidRPr="00392D67" w:rsidRDefault="008D1133" w:rsidP="008D1133">
      <w:pPr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b/>
          <w:i/>
          <w:sz w:val="28"/>
          <w:szCs w:val="28"/>
          <w:lang w:eastAsia="ru-RU"/>
        </w:rPr>
        <w:t>На обліку служби у справах дітей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Болградської районної державної адміністрації перебуває </w:t>
      </w:r>
      <w:r>
        <w:rPr>
          <w:rFonts w:eastAsia="Times New Roman" w:cs="Calibri"/>
          <w:sz w:val="28"/>
          <w:szCs w:val="28"/>
          <w:lang w:eastAsia="ru-RU"/>
        </w:rPr>
        <w:t>19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дітей, що опинилися в складних життєвих обставинах.</w:t>
      </w:r>
    </w:p>
    <w:p w:rsidR="008D1133" w:rsidRPr="00392D67" w:rsidRDefault="008D1133" w:rsidP="008D1133">
      <w:pPr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b/>
          <w:i/>
          <w:sz w:val="28"/>
          <w:szCs w:val="28"/>
          <w:lang w:eastAsia="ru-RU"/>
        </w:rPr>
        <w:t>На первинному обліку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перебуває </w:t>
      </w:r>
      <w:r w:rsidRPr="00E6198C">
        <w:rPr>
          <w:rFonts w:eastAsia="Times New Roman" w:cs="Calibri"/>
          <w:b/>
          <w:sz w:val="28"/>
          <w:szCs w:val="28"/>
          <w:lang w:eastAsia="ru-RU"/>
        </w:rPr>
        <w:t>83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дитин</w:t>
      </w:r>
      <w:r>
        <w:rPr>
          <w:rFonts w:eastAsia="Times New Roman" w:cs="Calibri"/>
          <w:sz w:val="28"/>
          <w:szCs w:val="28"/>
          <w:lang w:eastAsia="ru-RU"/>
        </w:rPr>
        <w:t>и</w:t>
      </w:r>
      <w:r w:rsidRPr="00392D67">
        <w:rPr>
          <w:rFonts w:eastAsia="Times New Roman" w:cs="Calibri"/>
          <w:sz w:val="28"/>
          <w:szCs w:val="28"/>
          <w:lang w:eastAsia="ru-RU"/>
        </w:rPr>
        <w:t>-сирот</w:t>
      </w:r>
      <w:r>
        <w:rPr>
          <w:rFonts w:eastAsia="Times New Roman" w:cs="Calibri"/>
          <w:sz w:val="28"/>
          <w:szCs w:val="28"/>
          <w:lang w:eastAsia="ru-RU"/>
        </w:rPr>
        <w:t xml:space="preserve">и 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та </w:t>
      </w:r>
      <w:r>
        <w:rPr>
          <w:rFonts w:eastAsia="Times New Roman" w:cs="Calibri"/>
          <w:sz w:val="28"/>
          <w:szCs w:val="28"/>
          <w:lang w:eastAsia="ru-RU"/>
        </w:rPr>
        <w:t>дитини</w:t>
      </w:r>
      <w:r w:rsidRPr="00392D67">
        <w:rPr>
          <w:rFonts w:eastAsia="Times New Roman" w:cs="Calibri"/>
          <w:sz w:val="28"/>
          <w:szCs w:val="28"/>
          <w:lang w:eastAsia="ru-RU"/>
        </w:rPr>
        <w:t>, позбавлен</w:t>
      </w:r>
      <w:r>
        <w:rPr>
          <w:rFonts w:eastAsia="Times New Roman" w:cs="Calibri"/>
          <w:sz w:val="28"/>
          <w:szCs w:val="28"/>
          <w:lang w:eastAsia="ru-RU"/>
        </w:rPr>
        <w:t>их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батьківськ</w:t>
      </w:r>
      <w:r>
        <w:rPr>
          <w:rFonts w:eastAsia="Times New Roman" w:cs="Calibri"/>
          <w:sz w:val="28"/>
          <w:szCs w:val="28"/>
          <w:lang w:eastAsia="ru-RU"/>
        </w:rPr>
        <w:t xml:space="preserve">ого піклування, з них сиріт – </w:t>
      </w:r>
      <w:r w:rsidRPr="00E6198C">
        <w:rPr>
          <w:rFonts w:eastAsia="Times New Roman" w:cs="Calibri"/>
          <w:b/>
          <w:sz w:val="28"/>
          <w:szCs w:val="28"/>
          <w:lang w:eastAsia="ru-RU"/>
        </w:rPr>
        <w:t>23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дитин</w:t>
      </w:r>
      <w:r>
        <w:rPr>
          <w:rFonts w:eastAsia="Times New Roman" w:cs="Calibri"/>
          <w:sz w:val="28"/>
          <w:szCs w:val="28"/>
          <w:lang w:eastAsia="ru-RU"/>
        </w:rPr>
        <w:t>и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, позбавлених батьківського піклування – </w:t>
      </w:r>
      <w:r w:rsidRPr="00E6198C">
        <w:rPr>
          <w:rFonts w:eastAsia="Times New Roman" w:cs="Calibri"/>
          <w:b/>
          <w:sz w:val="28"/>
          <w:szCs w:val="28"/>
          <w:lang w:eastAsia="ru-RU"/>
        </w:rPr>
        <w:t>60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дітей, з них влаштовані в сімейні форми виховання </w:t>
      </w:r>
      <w:r>
        <w:rPr>
          <w:rFonts w:eastAsia="Times New Roman" w:cs="Calibri"/>
          <w:sz w:val="28"/>
          <w:szCs w:val="28"/>
          <w:lang w:eastAsia="ru-RU"/>
        </w:rPr>
        <w:t>73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sz w:val="28"/>
          <w:szCs w:val="28"/>
          <w:lang w:eastAsia="ru-RU"/>
        </w:rPr>
        <w:t>дитини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, у державних закладах – </w:t>
      </w:r>
      <w:r>
        <w:rPr>
          <w:rFonts w:eastAsia="Times New Roman" w:cs="Calibri"/>
          <w:sz w:val="28"/>
          <w:szCs w:val="28"/>
          <w:lang w:eastAsia="ru-RU"/>
        </w:rPr>
        <w:t>10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дітей</w:t>
      </w:r>
      <w:r>
        <w:rPr>
          <w:rFonts w:eastAsia="Times New Roman" w:cs="Calibri"/>
          <w:sz w:val="28"/>
          <w:szCs w:val="28"/>
          <w:lang w:eastAsia="ru-RU"/>
        </w:rPr>
        <w:t>.</w:t>
      </w:r>
    </w:p>
    <w:p w:rsidR="008D1133" w:rsidRPr="00392D67" w:rsidRDefault="008D1133" w:rsidP="008D1133">
      <w:pPr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sz w:val="28"/>
          <w:szCs w:val="28"/>
          <w:lang w:eastAsia="ru-RU"/>
        </w:rPr>
        <w:t xml:space="preserve">На території району функціонує – </w:t>
      </w:r>
      <w:r w:rsidRPr="00E6198C">
        <w:rPr>
          <w:rFonts w:eastAsia="Times New Roman" w:cs="Calibri"/>
          <w:b/>
          <w:sz w:val="28"/>
          <w:szCs w:val="28"/>
          <w:lang w:eastAsia="ru-RU"/>
        </w:rPr>
        <w:t>6</w:t>
      </w:r>
      <w:r w:rsidRPr="00392D67">
        <w:rPr>
          <w:rFonts w:eastAsia="Times New Roman" w:cs="Calibri"/>
          <w:b/>
          <w:i/>
          <w:sz w:val="28"/>
          <w:szCs w:val="28"/>
          <w:lang w:eastAsia="ru-RU"/>
        </w:rPr>
        <w:t xml:space="preserve"> прийомних сімей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, в них виховується </w:t>
      </w:r>
      <w:r w:rsidRPr="00392D67">
        <w:rPr>
          <w:rFonts w:eastAsia="Times New Roman" w:cs="Calibri"/>
          <w:sz w:val="28"/>
          <w:szCs w:val="28"/>
          <w:lang w:eastAsia="ru-RU"/>
        </w:rPr>
        <w:br/>
      </w:r>
      <w:r>
        <w:rPr>
          <w:rFonts w:eastAsia="Times New Roman" w:cs="Calibri"/>
          <w:sz w:val="28"/>
          <w:szCs w:val="28"/>
          <w:lang w:eastAsia="ru-RU"/>
        </w:rPr>
        <w:t>10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дітей</w:t>
      </w:r>
      <w:r>
        <w:rPr>
          <w:rFonts w:eastAsia="Times New Roman" w:cs="Calibri"/>
          <w:sz w:val="28"/>
          <w:szCs w:val="28"/>
          <w:lang w:eastAsia="ru-RU"/>
        </w:rPr>
        <w:t xml:space="preserve"> та 2 особи старше 18 років, та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</w:t>
      </w:r>
      <w:r w:rsidRPr="00E6198C">
        <w:rPr>
          <w:rFonts w:eastAsia="Times New Roman" w:cs="Calibri"/>
          <w:b/>
          <w:sz w:val="28"/>
          <w:szCs w:val="28"/>
          <w:lang w:eastAsia="ru-RU"/>
        </w:rPr>
        <w:t>2 дитячих будинки сімейного типу</w:t>
      </w:r>
      <w:r>
        <w:rPr>
          <w:rFonts w:eastAsia="Times New Roman" w:cs="Calibri"/>
          <w:sz w:val="28"/>
          <w:szCs w:val="28"/>
          <w:lang w:eastAsia="ru-RU"/>
        </w:rPr>
        <w:t>, в них виховується 12 дітей та 2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особ</w:t>
      </w:r>
      <w:r>
        <w:rPr>
          <w:rFonts w:eastAsia="Times New Roman" w:cs="Calibri"/>
          <w:sz w:val="28"/>
          <w:szCs w:val="28"/>
          <w:lang w:eastAsia="ru-RU"/>
        </w:rPr>
        <w:t>и старше 18 років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з числа дітей-сиріт та дітей, позбавлених батьківського піклування.</w:t>
      </w:r>
    </w:p>
    <w:p w:rsidR="008D1133" w:rsidRDefault="008D1133" w:rsidP="008D1133">
      <w:pPr>
        <w:widowControl w:val="0"/>
        <w:rPr>
          <w:rFonts w:eastAsia="Times New Roman" w:cs="Calibri"/>
          <w:spacing w:val="-4"/>
          <w:sz w:val="28"/>
          <w:szCs w:val="28"/>
          <w:lang w:eastAsia="ru-RU"/>
        </w:rPr>
      </w:pPr>
      <w:r w:rsidRPr="00392D67">
        <w:rPr>
          <w:rFonts w:eastAsia="Times New Roman" w:cs="Calibri"/>
          <w:b/>
          <w:i/>
          <w:sz w:val="28"/>
          <w:szCs w:val="28"/>
          <w:lang w:eastAsia="ru-RU"/>
        </w:rPr>
        <w:t xml:space="preserve">Стан забезпечення житлом </w:t>
      </w:r>
      <w:r w:rsidRPr="002218E4">
        <w:rPr>
          <w:rFonts w:eastAsia="Times New Roman" w:cs="Calibri"/>
          <w:i/>
          <w:sz w:val="28"/>
          <w:szCs w:val="28"/>
          <w:lang w:eastAsia="ru-RU"/>
        </w:rPr>
        <w:t>дітей</w:t>
      </w:r>
      <w:r w:rsidRPr="002218E4">
        <w:rPr>
          <w:rFonts w:eastAsia="Times New Roman" w:cs="Calibri"/>
          <w:sz w:val="28"/>
          <w:szCs w:val="28"/>
          <w:lang w:eastAsia="ru-RU"/>
        </w:rPr>
        <w:t>-</w:t>
      </w:r>
      <w:r w:rsidRPr="002218E4">
        <w:rPr>
          <w:rFonts w:eastAsia="Times New Roman" w:cs="Calibri"/>
          <w:i/>
          <w:sz w:val="28"/>
          <w:szCs w:val="28"/>
          <w:lang w:eastAsia="ru-RU"/>
        </w:rPr>
        <w:t>сиріт</w:t>
      </w:r>
      <w:r w:rsidRPr="00392D67">
        <w:rPr>
          <w:rFonts w:eastAsia="Times New Roman" w:cs="Calibri"/>
          <w:sz w:val="28"/>
          <w:szCs w:val="28"/>
          <w:lang w:eastAsia="ru-RU"/>
        </w:rPr>
        <w:t xml:space="preserve"> та дітей, позбавлених батьківського </w:t>
      </w:r>
      <w:r w:rsidRPr="00392D67">
        <w:rPr>
          <w:rFonts w:eastAsia="Times New Roman" w:cs="Calibri"/>
          <w:spacing w:val="-4"/>
          <w:sz w:val="28"/>
          <w:szCs w:val="28"/>
          <w:lang w:eastAsia="ru-RU"/>
        </w:rPr>
        <w:t xml:space="preserve">піклування: </w:t>
      </w:r>
    </w:p>
    <w:p w:rsidR="008D1133" w:rsidRDefault="008D1133" w:rsidP="008D1133">
      <w:pPr>
        <w:widowControl w:val="0"/>
        <w:rPr>
          <w:rFonts w:eastAsia="Times New Roman" w:cs="Calibri"/>
          <w:spacing w:val="-4"/>
          <w:sz w:val="28"/>
          <w:szCs w:val="28"/>
          <w:lang w:eastAsia="ru-RU"/>
        </w:rPr>
      </w:pPr>
      <w:r w:rsidRPr="00392D67">
        <w:rPr>
          <w:rFonts w:eastAsia="Times New Roman" w:cs="Calibri"/>
          <w:spacing w:val="-4"/>
          <w:sz w:val="28"/>
          <w:szCs w:val="28"/>
          <w:lang w:eastAsia="ru-RU"/>
        </w:rPr>
        <w:t xml:space="preserve">мають житло на праві власності – 6 дітей, </w:t>
      </w:r>
    </w:p>
    <w:p w:rsidR="008D1133" w:rsidRDefault="008D1133" w:rsidP="008D1133">
      <w:pPr>
        <w:widowControl w:val="0"/>
        <w:rPr>
          <w:rFonts w:eastAsia="Times New Roman" w:cs="Calibri"/>
          <w:spacing w:val="-4"/>
          <w:sz w:val="28"/>
          <w:szCs w:val="28"/>
          <w:lang w:eastAsia="ru-RU"/>
        </w:rPr>
      </w:pPr>
      <w:r w:rsidRPr="00392D67">
        <w:rPr>
          <w:rFonts w:eastAsia="Times New Roman" w:cs="Calibri"/>
          <w:spacing w:val="-4"/>
          <w:sz w:val="28"/>
          <w:szCs w:val="28"/>
          <w:lang w:eastAsia="ru-RU"/>
        </w:rPr>
        <w:t>на праві користування – 4</w:t>
      </w:r>
      <w:r>
        <w:rPr>
          <w:rFonts w:eastAsia="Times New Roman" w:cs="Calibri"/>
          <w:spacing w:val="-4"/>
          <w:sz w:val="28"/>
          <w:szCs w:val="28"/>
          <w:lang w:eastAsia="ru-RU"/>
        </w:rPr>
        <w:t xml:space="preserve">0 дітей, </w:t>
      </w:r>
    </w:p>
    <w:p w:rsidR="008D1133" w:rsidRPr="00392D67" w:rsidRDefault="008D1133" w:rsidP="008D1133">
      <w:pPr>
        <w:widowControl w:val="0"/>
        <w:rPr>
          <w:rFonts w:eastAsia="Times New Roman" w:cs="Calibri"/>
          <w:spacing w:val="-4"/>
          <w:sz w:val="28"/>
          <w:szCs w:val="28"/>
          <w:lang w:eastAsia="ru-RU"/>
        </w:rPr>
      </w:pPr>
      <w:r>
        <w:rPr>
          <w:rFonts w:eastAsia="Times New Roman" w:cs="Calibri"/>
          <w:spacing w:val="-4"/>
          <w:sz w:val="28"/>
          <w:szCs w:val="28"/>
          <w:lang w:eastAsia="ru-RU"/>
        </w:rPr>
        <w:t>не мають житла – 37 дітей</w:t>
      </w:r>
      <w:r w:rsidRPr="00392D67">
        <w:rPr>
          <w:rFonts w:eastAsia="Times New Roman" w:cs="Calibri"/>
          <w:spacing w:val="-4"/>
          <w:sz w:val="28"/>
          <w:szCs w:val="28"/>
          <w:lang w:eastAsia="ru-RU"/>
        </w:rPr>
        <w:t>.</w:t>
      </w:r>
    </w:p>
    <w:p w:rsidR="008D1133" w:rsidRDefault="008D1133" w:rsidP="008D1133">
      <w:pPr>
        <w:ind w:right="-1"/>
        <w:rPr>
          <w:rFonts w:eastAsia="Times New Roman" w:cs="Calibri"/>
          <w:b/>
          <w:sz w:val="28"/>
          <w:szCs w:val="28"/>
          <w:lang w:eastAsia="ru-RU"/>
        </w:rPr>
      </w:pPr>
    </w:p>
    <w:p w:rsidR="008D1133" w:rsidRPr="00392D67" w:rsidRDefault="008D1133" w:rsidP="008D1133">
      <w:pPr>
        <w:ind w:right="-1"/>
        <w:rPr>
          <w:rFonts w:eastAsia="Times New Roman" w:cs="Calibri"/>
          <w:caps/>
          <w:sz w:val="28"/>
          <w:szCs w:val="28"/>
          <w:lang w:val="ru-RU" w:eastAsia="ru-RU"/>
        </w:rPr>
      </w:pPr>
      <w:r w:rsidRPr="00392D67">
        <w:rPr>
          <w:rFonts w:eastAsia="Times New Roman" w:cs="Calibri"/>
          <w:b/>
          <w:sz w:val="28"/>
          <w:szCs w:val="28"/>
          <w:lang w:eastAsia="ru-RU"/>
        </w:rPr>
        <w:t xml:space="preserve">Проблемні питання </w:t>
      </w:r>
      <w:r w:rsidRPr="00392D67">
        <w:rPr>
          <w:rFonts w:eastAsia="Times New Roman" w:cs="Calibri"/>
          <w:sz w:val="28"/>
          <w:szCs w:val="28"/>
          <w:lang w:val="ru-RU" w:eastAsia="ru-RU"/>
        </w:rPr>
        <w:t>(</w:t>
      </w:r>
      <w:r w:rsidRPr="00392D67">
        <w:rPr>
          <w:rFonts w:eastAsia="Times New Roman" w:cs="Calibri"/>
          <w:sz w:val="28"/>
          <w:szCs w:val="28"/>
          <w:lang w:eastAsia="ru-RU"/>
        </w:rPr>
        <w:t>за інформацією Служби у справах дітей облдержадміністрації</w:t>
      </w:r>
      <w:r w:rsidRPr="00392D67">
        <w:rPr>
          <w:rFonts w:eastAsia="Times New Roman" w:cs="Calibri"/>
          <w:sz w:val="28"/>
          <w:szCs w:val="28"/>
          <w:lang w:val="ru-RU" w:eastAsia="ru-RU"/>
        </w:rPr>
        <w:t>):</w:t>
      </w:r>
    </w:p>
    <w:p w:rsidR="008D1133" w:rsidRPr="00392D67" w:rsidRDefault="008D1133" w:rsidP="008D1133">
      <w:pPr>
        <w:numPr>
          <w:ilvl w:val="0"/>
          <w:numId w:val="5"/>
        </w:numPr>
        <w:tabs>
          <w:tab w:val="left" w:pos="1134"/>
        </w:tabs>
        <w:ind w:left="0" w:right="-1" w:firstLine="709"/>
        <w:contextualSpacing/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sz w:val="28"/>
          <w:szCs w:val="28"/>
          <w:lang w:eastAsia="ru-RU"/>
        </w:rPr>
        <w:t xml:space="preserve">Відсутність міжрайонного </w:t>
      </w:r>
      <w:r>
        <w:rPr>
          <w:rFonts w:eastAsia="Times New Roman" w:cs="Calibri"/>
          <w:sz w:val="28"/>
          <w:szCs w:val="28"/>
          <w:lang w:eastAsia="ru-RU"/>
        </w:rPr>
        <w:t xml:space="preserve">стаціонарного </w:t>
      </w:r>
      <w:r w:rsidRPr="00392D67">
        <w:rPr>
          <w:rFonts w:eastAsia="Times New Roman" w:cs="Calibri"/>
          <w:sz w:val="28"/>
          <w:szCs w:val="28"/>
          <w:lang w:eastAsia="ru-RU"/>
        </w:rPr>
        <w:t>телефонного зв’язку.</w:t>
      </w:r>
    </w:p>
    <w:p w:rsidR="008D1133" w:rsidRPr="00392D67" w:rsidRDefault="008D1133" w:rsidP="008D1133">
      <w:pPr>
        <w:numPr>
          <w:ilvl w:val="0"/>
          <w:numId w:val="5"/>
        </w:numPr>
        <w:tabs>
          <w:tab w:val="left" w:pos="1134"/>
        </w:tabs>
        <w:ind w:left="0" w:right="-1" w:firstLine="709"/>
        <w:contextualSpacing/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sz w:val="28"/>
          <w:szCs w:val="28"/>
          <w:lang w:eastAsia="ru-RU"/>
        </w:rPr>
        <w:t>Кадрове забезпечення.</w:t>
      </w:r>
    </w:p>
    <w:p w:rsidR="008D1133" w:rsidRPr="00392D67" w:rsidRDefault="008D1133" w:rsidP="008D1133">
      <w:pPr>
        <w:numPr>
          <w:ilvl w:val="0"/>
          <w:numId w:val="5"/>
        </w:numPr>
        <w:tabs>
          <w:tab w:val="left" w:pos="1134"/>
        </w:tabs>
        <w:ind w:left="0" w:right="-1" w:firstLine="709"/>
        <w:contextualSpacing/>
        <w:rPr>
          <w:rFonts w:eastAsia="Times New Roman" w:cs="Calibri"/>
          <w:sz w:val="28"/>
          <w:szCs w:val="28"/>
          <w:lang w:eastAsia="ru-RU"/>
        </w:rPr>
      </w:pPr>
      <w:r w:rsidRPr="00392D67">
        <w:rPr>
          <w:rFonts w:eastAsia="Times New Roman" w:cs="Calibri"/>
          <w:sz w:val="28"/>
          <w:szCs w:val="28"/>
          <w:lang w:eastAsia="ru-RU"/>
        </w:rPr>
        <w:t>Забезпечення транспортним засобом.</w:t>
      </w:r>
    </w:p>
    <w:p w:rsidR="008D1133" w:rsidRDefault="008D1133" w:rsidP="008D1133">
      <w:pPr>
        <w:numPr>
          <w:ilvl w:val="0"/>
          <w:numId w:val="5"/>
        </w:numPr>
        <w:tabs>
          <w:tab w:val="left" w:pos="1134"/>
        </w:tabs>
        <w:ind w:left="0" w:right="-1" w:firstLine="709"/>
        <w:contextualSpacing/>
      </w:pPr>
      <w:r w:rsidRPr="006E2D75">
        <w:rPr>
          <w:rFonts w:eastAsia="Times New Roman" w:cs="Calibri"/>
          <w:sz w:val="28"/>
          <w:szCs w:val="28"/>
          <w:lang w:eastAsia="ru-RU"/>
        </w:rPr>
        <w:t>Забезпечення комп’ютерною технікою.</w:t>
      </w:r>
    </w:p>
    <w:p w:rsidR="002675A9" w:rsidRPr="002176F2" w:rsidRDefault="002675A9" w:rsidP="004B2178">
      <w:pPr>
        <w:numPr>
          <w:ilvl w:val="0"/>
          <w:numId w:val="5"/>
        </w:numPr>
        <w:tabs>
          <w:tab w:val="left" w:pos="1134"/>
        </w:tabs>
        <w:ind w:left="0" w:right="-1" w:firstLine="709"/>
        <w:contextualSpacing/>
        <w:rPr>
          <w:rFonts w:eastAsia="Times New Roman" w:cstheme="minorHAnsi"/>
          <w:sz w:val="24"/>
          <w:szCs w:val="24"/>
          <w:lang w:eastAsia="ru-RU"/>
        </w:rPr>
      </w:pPr>
      <w:r w:rsidRPr="002176F2">
        <w:rPr>
          <w:rFonts w:eastAsia="Times New Roman" w:cstheme="minorHAnsi"/>
          <w:sz w:val="24"/>
          <w:szCs w:val="24"/>
          <w:lang w:val="ru-RU" w:eastAsia="ru-RU"/>
        </w:rPr>
        <w:br w:type="page"/>
      </w:r>
    </w:p>
    <w:p w:rsidR="0031049E" w:rsidRPr="002176F2" w:rsidRDefault="0031049E" w:rsidP="0031049E">
      <w:pPr>
        <w:pStyle w:val="a7"/>
        <w:ind w:left="709" w:firstLine="0"/>
        <w:rPr>
          <w:rFonts w:ascii="Tahoma" w:eastAsia="Times New Roman" w:hAnsi="Tahoma" w:cs="Tahoma"/>
          <w:b/>
          <w:caps/>
          <w:color w:val="0070C0"/>
          <w:sz w:val="32"/>
          <w:szCs w:val="28"/>
        </w:rPr>
      </w:pPr>
      <w:r w:rsidRPr="00FD1FB5">
        <w:rPr>
          <w:rFonts w:ascii="Tahoma" w:eastAsia="Times New Roman" w:hAnsi="Tahoma" w:cs="Tahoma"/>
          <w:b/>
          <w:caps/>
          <w:color w:val="0070C0"/>
          <w:sz w:val="32"/>
          <w:szCs w:val="28"/>
        </w:rPr>
        <w:lastRenderedPageBreak/>
        <w:t>культура</w:t>
      </w:r>
    </w:p>
    <w:p w:rsidR="0031049E" w:rsidRPr="009550CE" w:rsidRDefault="0031049E" w:rsidP="0031049E">
      <w:pPr>
        <w:rPr>
          <w:rFonts w:ascii="Calibri" w:eastAsia="Times New Roman" w:hAnsi="Calibri" w:cs="Calibri"/>
          <w:sz w:val="25"/>
          <w:szCs w:val="25"/>
          <w:lang w:eastAsia="uk-UA"/>
        </w:rPr>
      </w:pP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У Болградському районі збережено мережу закладів культури: </w:t>
      </w:r>
      <w:r w:rsidRPr="009550CE">
        <w:rPr>
          <w:rFonts w:ascii="Calibri" w:eastAsia="Times New Roman" w:hAnsi="Calibri" w:cs="Calibri"/>
          <w:b/>
          <w:sz w:val="25"/>
          <w:szCs w:val="25"/>
          <w:lang w:eastAsia="uk-UA"/>
        </w:rPr>
        <w:t>21 клубна установа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 (Болградський районний будинок культури, Болградський міський будинок культури і 19 - у сільській місцевості), </w:t>
      </w:r>
      <w:r w:rsidRPr="009550CE">
        <w:rPr>
          <w:rFonts w:ascii="Calibri" w:eastAsia="Times New Roman" w:hAnsi="Calibri" w:cs="Calibri"/>
          <w:b/>
          <w:sz w:val="25"/>
          <w:szCs w:val="25"/>
          <w:lang w:eastAsia="uk-UA"/>
        </w:rPr>
        <w:t>23 бібліотеки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 (у тому числі центральна районна бібліотека, районна бібліотека для дітей), </w:t>
      </w:r>
      <w:r w:rsidRPr="009550CE">
        <w:rPr>
          <w:rFonts w:ascii="Calibri" w:eastAsia="Times New Roman" w:hAnsi="Calibri" w:cs="Calibri"/>
          <w:b/>
          <w:sz w:val="25"/>
          <w:szCs w:val="25"/>
          <w:lang w:eastAsia="uk-UA"/>
        </w:rPr>
        <w:t>Болградська дитяча музична школа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, </w:t>
      </w:r>
      <w:r w:rsidRPr="009550CE">
        <w:rPr>
          <w:rFonts w:ascii="Calibri" w:eastAsia="Times New Roman" w:hAnsi="Calibri" w:cs="Calibri"/>
          <w:b/>
          <w:sz w:val="25"/>
          <w:szCs w:val="25"/>
          <w:lang w:eastAsia="uk-UA"/>
        </w:rPr>
        <w:t>філія Одеського історико-етнографічного музею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. Усього в Болградському районі діють 8 музеїв і музейних кімнат, серед яких 7 - у сільській місцевості.</w:t>
      </w:r>
    </w:p>
    <w:p w:rsidR="0031049E" w:rsidRPr="009550CE" w:rsidRDefault="0031049E" w:rsidP="0031049E">
      <w:pPr>
        <w:rPr>
          <w:rFonts w:ascii="Calibri" w:eastAsia="Times New Roman" w:hAnsi="Calibri" w:cs="Calibri"/>
          <w:spacing w:val="-4"/>
          <w:sz w:val="25"/>
          <w:szCs w:val="25"/>
          <w:lang w:eastAsia="uk-UA"/>
        </w:rPr>
      </w:pPr>
      <w:r w:rsidRPr="009550CE">
        <w:rPr>
          <w:rFonts w:ascii="Calibri" w:eastAsia="Times New Roman" w:hAnsi="Calibri" w:cs="Calibri"/>
          <w:spacing w:val="-4"/>
          <w:sz w:val="25"/>
          <w:szCs w:val="25"/>
          <w:lang w:eastAsia="uk-UA"/>
        </w:rPr>
        <w:t>При будинках культури та кл</w:t>
      </w:r>
      <w:r>
        <w:rPr>
          <w:rFonts w:ascii="Calibri" w:eastAsia="Times New Roman" w:hAnsi="Calibri" w:cs="Calibri"/>
          <w:spacing w:val="-4"/>
          <w:sz w:val="25"/>
          <w:szCs w:val="25"/>
          <w:lang w:eastAsia="uk-UA"/>
        </w:rPr>
        <w:t>убах Болградського району у 20</w:t>
      </w:r>
      <w:r>
        <w:rPr>
          <w:rFonts w:ascii="Calibri" w:eastAsia="Times New Roman" w:hAnsi="Calibri" w:cs="Calibri"/>
          <w:spacing w:val="-4"/>
          <w:sz w:val="25"/>
          <w:szCs w:val="25"/>
          <w:lang w:val="ru-RU" w:eastAsia="uk-UA"/>
        </w:rPr>
        <w:t>20</w:t>
      </w:r>
      <w:r w:rsidRPr="009550CE">
        <w:rPr>
          <w:rFonts w:ascii="Calibri" w:eastAsia="Times New Roman" w:hAnsi="Calibri" w:cs="Calibri"/>
          <w:spacing w:val="-4"/>
          <w:sz w:val="25"/>
          <w:szCs w:val="25"/>
          <w:lang w:eastAsia="uk-UA"/>
        </w:rPr>
        <w:t xml:space="preserve"> році постійно діяли:</w:t>
      </w:r>
    </w:p>
    <w:p w:rsidR="0031049E" w:rsidRPr="009550CE" w:rsidRDefault="0031049E" w:rsidP="0031049E">
      <w:pPr>
        <w:rPr>
          <w:rFonts w:ascii="Calibri" w:eastAsia="Times New Roman" w:hAnsi="Calibri" w:cs="Calibri"/>
          <w:sz w:val="25"/>
          <w:szCs w:val="25"/>
          <w:lang w:eastAsia="uk-UA"/>
        </w:rPr>
      </w:pP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- клубні формування - 210, в них учасників - 3394 осіб, у тому числі дитячі, юнацькі - 125, в них</w:t>
      </w:r>
      <w:r w:rsidRPr="009550CE">
        <w:rPr>
          <w:rFonts w:ascii="Calibri" w:eastAsia="Times New Roman" w:hAnsi="Calibri" w:cs="Calibri"/>
          <w:sz w:val="25"/>
          <w:szCs w:val="25"/>
          <w:lang w:val="ru-RU" w:eastAsia="uk-UA"/>
        </w:rPr>
        <w:t xml:space="preserve"> </w:t>
      </w:r>
      <w:r w:rsidRPr="009550CE">
        <w:rPr>
          <w:rFonts w:ascii="Calibri" w:eastAsia="Times New Roman" w:hAnsi="Calibri" w:cs="Calibri"/>
          <w:color w:val="000000"/>
          <w:sz w:val="25"/>
          <w:szCs w:val="25"/>
          <w:lang w:eastAsia="uk-UA"/>
        </w:rPr>
        <w:t>учасників – 2118</w:t>
      </w:r>
      <w:r w:rsidRPr="009550CE">
        <w:rPr>
          <w:rFonts w:ascii="Calibri" w:eastAsia="Times New Roman" w:hAnsi="Calibri" w:cs="Calibri"/>
          <w:color w:val="000000"/>
          <w:sz w:val="25"/>
          <w:szCs w:val="25"/>
          <w:lang w:val="ru-RU" w:eastAsia="uk-UA"/>
        </w:rPr>
        <w:t xml:space="preserve"> </w:t>
      </w:r>
      <w:r w:rsidRPr="009550CE">
        <w:rPr>
          <w:rFonts w:ascii="Calibri" w:eastAsia="Times New Roman" w:hAnsi="Calibri" w:cs="Calibri"/>
          <w:color w:val="000000"/>
          <w:sz w:val="25"/>
          <w:szCs w:val="25"/>
          <w:lang w:eastAsia="uk-UA"/>
        </w:rPr>
        <w:t>осіб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.</w:t>
      </w:r>
    </w:p>
    <w:p w:rsidR="0031049E" w:rsidRPr="009550CE" w:rsidRDefault="0031049E" w:rsidP="0031049E">
      <w:pPr>
        <w:rPr>
          <w:rFonts w:ascii="Calibri" w:eastAsia="Times New Roman" w:hAnsi="Calibri" w:cs="Calibri"/>
          <w:sz w:val="25"/>
          <w:szCs w:val="25"/>
          <w:lang w:eastAsia="uk-UA"/>
        </w:rPr>
      </w:pPr>
      <w:r w:rsidRPr="009550CE">
        <w:rPr>
          <w:rFonts w:ascii="Calibri" w:eastAsia="Times New Roman" w:hAnsi="Calibri" w:cs="Calibri"/>
          <w:color w:val="000000"/>
          <w:sz w:val="25"/>
          <w:szCs w:val="25"/>
          <w:lang w:eastAsia="uk-UA"/>
        </w:rPr>
        <w:t xml:space="preserve">У районі діють </w:t>
      </w:r>
      <w:r w:rsidRPr="009550CE">
        <w:rPr>
          <w:rFonts w:ascii="Calibri" w:eastAsia="Times New Roman" w:hAnsi="Calibri" w:cs="Calibri"/>
          <w:b/>
          <w:color w:val="000000"/>
          <w:sz w:val="25"/>
          <w:szCs w:val="25"/>
          <w:lang w:eastAsia="uk-UA"/>
        </w:rPr>
        <w:t>19 «народних» колективів</w:t>
      </w:r>
      <w:r w:rsidRPr="009550CE">
        <w:rPr>
          <w:rFonts w:ascii="Calibri" w:eastAsia="Times New Roman" w:hAnsi="Calibri" w:cs="Calibri"/>
          <w:color w:val="000000"/>
          <w:sz w:val="25"/>
          <w:szCs w:val="25"/>
          <w:lang w:eastAsia="uk-UA"/>
        </w:rPr>
        <w:t xml:space="preserve"> та 1 </w:t>
      </w:r>
      <w:r w:rsidRPr="009550CE">
        <w:rPr>
          <w:rFonts w:ascii="Calibri" w:eastAsia="Times New Roman" w:hAnsi="Calibri" w:cs="Calibri"/>
          <w:b/>
          <w:color w:val="000000"/>
          <w:sz w:val="25"/>
          <w:szCs w:val="25"/>
          <w:lang w:eastAsia="uk-UA"/>
        </w:rPr>
        <w:t>«зразковий» колектив</w:t>
      </w:r>
      <w:r w:rsidRPr="009550CE">
        <w:rPr>
          <w:rFonts w:ascii="Calibri" w:eastAsia="Times New Roman" w:hAnsi="Calibri" w:cs="Calibri"/>
          <w:color w:val="000000"/>
          <w:sz w:val="25"/>
          <w:szCs w:val="25"/>
          <w:lang w:eastAsia="uk-UA"/>
        </w:rPr>
        <w:t>. К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олективи різні за жанром і національною приналежністю: російські, українські, болгарські, гагаузькі,  албанські.</w:t>
      </w:r>
    </w:p>
    <w:p w:rsidR="0031049E" w:rsidRPr="009550CE" w:rsidRDefault="0031049E" w:rsidP="0031049E">
      <w:pPr>
        <w:rPr>
          <w:rFonts w:ascii="Calibri" w:eastAsia="Times New Roman" w:hAnsi="Calibri" w:cs="Calibri"/>
          <w:sz w:val="25"/>
          <w:szCs w:val="25"/>
          <w:lang w:eastAsia="uk-UA"/>
        </w:rPr>
      </w:pPr>
      <w:r>
        <w:rPr>
          <w:rFonts w:ascii="Calibri" w:eastAsia="Times New Roman" w:hAnsi="Calibri" w:cs="Calibri"/>
          <w:sz w:val="25"/>
          <w:szCs w:val="25"/>
          <w:lang w:eastAsia="uk-UA"/>
        </w:rPr>
        <w:t xml:space="preserve">Протягом 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2020 року організовано та проведено </w:t>
      </w:r>
      <w:r>
        <w:rPr>
          <w:rFonts w:ascii="Calibri" w:eastAsia="Times New Roman" w:hAnsi="Calibri" w:cs="Calibri"/>
          <w:sz w:val="25"/>
          <w:szCs w:val="25"/>
          <w:lang w:val="ru-RU" w:eastAsia="uk-UA"/>
        </w:rPr>
        <w:t>922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 культурно-масових, освітньо-розважальних заходів, присвячених державним, професійним, різномані</w:t>
      </w:r>
      <w:r>
        <w:rPr>
          <w:rFonts w:ascii="Calibri" w:eastAsia="Times New Roman" w:hAnsi="Calibri" w:cs="Calibri"/>
          <w:sz w:val="25"/>
          <w:szCs w:val="25"/>
          <w:lang w:eastAsia="uk-UA"/>
        </w:rPr>
        <w:t xml:space="preserve">тним святам, які відвідали </w:t>
      </w:r>
      <w:r>
        <w:rPr>
          <w:rFonts w:ascii="Calibri" w:eastAsia="Times New Roman" w:hAnsi="Calibri" w:cs="Calibri"/>
          <w:sz w:val="25"/>
          <w:szCs w:val="25"/>
          <w:lang w:val="ru-RU" w:eastAsia="uk-UA"/>
        </w:rPr>
        <w:t>260741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 xml:space="preserve"> відвідувачів, з них:</w:t>
      </w:r>
    </w:p>
    <w:p w:rsidR="0031049E" w:rsidRPr="009550CE" w:rsidRDefault="0031049E" w:rsidP="0031049E">
      <w:pPr>
        <w:numPr>
          <w:ilvl w:val="0"/>
          <w:numId w:val="6"/>
        </w:numPr>
        <w:jc w:val="left"/>
        <w:rPr>
          <w:rFonts w:ascii="Calibri" w:eastAsia="Times New Roman" w:hAnsi="Calibri" w:cs="Calibri"/>
          <w:sz w:val="25"/>
          <w:szCs w:val="25"/>
          <w:lang w:eastAsia="uk-UA"/>
        </w:rPr>
      </w:pPr>
      <w:r>
        <w:rPr>
          <w:rFonts w:ascii="Calibri" w:eastAsia="Times New Roman" w:hAnsi="Calibri" w:cs="Calibri"/>
          <w:sz w:val="25"/>
          <w:szCs w:val="25"/>
          <w:lang w:val="ru-RU" w:eastAsia="uk-UA"/>
        </w:rPr>
        <w:t>виставки творів містецтв - 29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;</w:t>
      </w:r>
    </w:p>
    <w:p w:rsidR="0031049E" w:rsidRPr="009550CE" w:rsidRDefault="0031049E" w:rsidP="0031049E">
      <w:pPr>
        <w:numPr>
          <w:ilvl w:val="0"/>
          <w:numId w:val="6"/>
        </w:numPr>
        <w:jc w:val="left"/>
        <w:rPr>
          <w:rFonts w:ascii="Calibri" w:eastAsia="Times New Roman" w:hAnsi="Calibri" w:cs="Calibri"/>
          <w:sz w:val="25"/>
          <w:szCs w:val="25"/>
          <w:lang w:eastAsia="uk-UA"/>
        </w:rPr>
      </w:pPr>
      <w:r>
        <w:rPr>
          <w:rFonts w:ascii="Calibri" w:eastAsia="Times New Roman" w:hAnsi="Calibri" w:cs="Calibri"/>
          <w:sz w:val="25"/>
          <w:szCs w:val="25"/>
          <w:lang w:eastAsia="uk-UA"/>
        </w:rPr>
        <w:t>виставки та концерти аматорських колективів - 153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;</w:t>
      </w:r>
    </w:p>
    <w:p w:rsidR="0031049E" w:rsidRPr="009550CE" w:rsidRDefault="0031049E" w:rsidP="0031049E">
      <w:pPr>
        <w:numPr>
          <w:ilvl w:val="0"/>
          <w:numId w:val="6"/>
        </w:numPr>
        <w:jc w:val="left"/>
        <w:rPr>
          <w:rFonts w:ascii="Calibri" w:eastAsia="Times New Roman" w:hAnsi="Calibri" w:cs="Calibri"/>
          <w:sz w:val="25"/>
          <w:szCs w:val="25"/>
          <w:lang w:eastAsia="uk-UA"/>
        </w:rPr>
      </w:pPr>
      <w:r>
        <w:rPr>
          <w:rFonts w:ascii="Calibri" w:eastAsia="Times New Roman" w:hAnsi="Calibri" w:cs="Calibri"/>
          <w:sz w:val="25"/>
          <w:szCs w:val="25"/>
          <w:lang w:eastAsia="uk-UA"/>
        </w:rPr>
        <w:t>виставки та концерти професійних колективів - 9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;</w:t>
      </w:r>
    </w:p>
    <w:p w:rsidR="0031049E" w:rsidRPr="009550CE" w:rsidRDefault="0031049E" w:rsidP="0031049E">
      <w:pPr>
        <w:numPr>
          <w:ilvl w:val="0"/>
          <w:numId w:val="6"/>
        </w:numPr>
        <w:jc w:val="left"/>
        <w:rPr>
          <w:rFonts w:ascii="Calibri" w:eastAsia="Times New Roman" w:hAnsi="Calibri" w:cs="Calibri"/>
          <w:sz w:val="25"/>
          <w:szCs w:val="25"/>
          <w:lang w:eastAsia="uk-UA"/>
        </w:rPr>
      </w:pPr>
      <w:r>
        <w:rPr>
          <w:rFonts w:ascii="Calibri" w:eastAsia="Times New Roman" w:hAnsi="Calibri" w:cs="Calibri"/>
          <w:sz w:val="25"/>
          <w:szCs w:val="25"/>
          <w:lang w:eastAsia="uk-UA"/>
        </w:rPr>
        <w:t>інші культурно-освітні та розважальні заходи - 586</w:t>
      </w:r>
      <w:r w:rsidRPr="009550CE">
        <w:rPr>
          <w:rFonts w:ascii="Calibri" w:eastAsia="Times New Roman" w:hAnsi="Calibri" w:cs="Calibri"/>
          <w:sz w:val="25"/>
          <w:szCs w:val="25"/>
          <w:lang w:eastAsia="uk-UA"/>
        </w:rPr>
        <w:t>;</w:t>
      </w:r>
    </w:p>
    <w:p w:rsidR="0031049E" w:rsidRDefault="0031049E" w:rsidP="0031049E">
      <w:pPr>
        <w:pStyle w:val="a7"/>
        <w:numPr>
          <w:ilvl w:val="0"/>
          <w:numId w:val="6"/>
        </w:numPr>
        <w:rPr>
          <w:rFonts w:ascii="Calibri" w:eastAsia="Times New Roman" w:hAnsi="Calibri" w:cs="Calibri"/>
          <w:sz w:val="25"/>
          <w:szCs w:val="25"/>
        </w:rPr>
      </w:pPr>
      <w:r>
        <w:rPr>
          <w:rFonts w:ascii="Calibri" w:eastAsia="Times New Roman" w:hAnsi="Calibri" w:cs="Calibri"/>
          <w:sz w:val="25"/>
          <w:szCs w:val="25"/>
        </w:rPr>
        <w:t>суспільно-політичні та інші заходи – 145.</w:t>
      </w:r>
    </w:p>
    <w:p w:rsidR="0031049E" w:rsidRPr="0031049E" w:rsidRDefault="0031049E" w:rsidP="0031049E">
      <w:pPr>
        <w:rPr>
          <w:rFonts w:ascii="Calibri" w:eastAsia="Times New Roman" w:hAnsi="Calibri" w:cs="Calibri"/>
          <w:sz w:val="25"/>
          <w:szCs w:val="25"/>
        </w:rPr>
      </w:pPr>
      <w:r w:rsidRPr="0031049E">
        <w:rPr>
          <w:rFonts w:ascii="Calibri" w:eastAsia="Times New Roman" w:hAnsi="Calibri" w:cs="Calibri"/>
          <w:sz w:val="25"/>
          <w:szCs w:val="25"/>
        </w:rPr>
        <w:t xml:space="preserve">На роботу закладів освіти вплинули карантинні заходи, пов’язані щодо недопущення та попередження розповсюдження захворюваності, спричинену короновірусом </w:t>
      </w:r>
      <w:r w:rsidRPr="0031049E">
        <w:rPr>
          <w:rFonts w:ascii="Calibri" w:eastAsia="Times New Roman" w:hAnsi="Calibri" w:cs="Calibri"/>
          <w:sz w:val="25"/>
          <w:szCs w:val="25"/>
          <w:lang w:val="en-US"/>
        </w:rPr>
        <w:t>COVID</w:t>
      </w:r>
      <w:r w:rsidRPr="0031049E">
        <w:rPr>
          <w:rFonts w:ascii="Calibri" w:eastAsia="Times New Roman" w:hAnsi="Calibri" w:cs="Calibri"/>
          <w:sz w:val="25"/>
          <w:szCs w:val="25"/>
        </w:rPr>
        <w:t>-19.</w:t>
      </w:r>
    </w:p>
    <w:p w:rsidR="00573845" w:rsidRPr="00BA46BB" w:rsidRDefault="00573845" w:rsidP="00F017C4">
      <w:pPr>
        <w:rPr>
          <w:rFonts w:ascii="Times New Roman" w:eastAsia="Times New Roman" w:hAnsi="Times New Roman" w:cs="Times New Roman"/>
          <w:b/>
          <w:szCs w:val="28"/>
          <w:u w:val="single"/>
        </w:rPr>
      </w:pPr>
    </w:p>
    <w:p w:rsidR="00BA46BB" w:rsidRPr="00BA46BB" w:rsidRDefault="00BA46BB" w:rsidP="00BA46BB">
      <w:pPr>
        <w:widowControl w:val="0"/>
        <w:ind w:right="-2" w:firstLine="708"/>
        <w:rPr>
          <w:rFonts w:eastAsia="Times New Roman" w:cstheme="minorHAnsi"/>
          <w:b/>
          <w:color w:val="0070C0"/>
          <w:sz w:val="28"/>
          <w:szCs w:val="28"/>
        </w:rPr>
      </w:pPr>
      <w:r w:rsidRPr="00BA46BB">
        <w:rPr>
          <w:rFonts w:eastAsia="Times New Roman" w:cstheme="minorHAnsi"/>
          <w:b/>
          <w:color w:val="0070C0"/>
          <w:sz w:val="28"/>
          <w:szCs w:val="28"/>
        </w:rPr>
        <w:t>ІНФОРМАЦІЯ</w:t>
      </w:r>
    </w:p>
    <w:p w:rsidR="00BA46BB" w:rsidRPr="00BA46BB" w:rsidRDefault="00BA46BB" w:rsidP="00BA46BB">
      <w:pPr>
        <w:widowControl w:val="0"/>
        <w:ind w:right="-2" w:firstLine="708"/>
        <w:rPr>
          <w:rFonts w:eastAsia="Times New Roman" w:cstheme="minorHAnsi"/>
          <w:b/>
          <w:color w:val="0070C0"/>
          <w:sz w:val="28"/>
          <w:szCs w:val="28"/>
        </w:rPr>
      </w:pPr>
      <w:r w:rsidRPr="00BA46BB">
        <w:rPr>
          <w:rFonts w:eastAsia="Times New Roman" w:cstheme="minorHAnsi"/>
          <w:b/>
          <w:color w:val="0070C0"/>
          <w:sz w:val="28"/>
          <w:szCs w:val="28"/>
        </w:rPr>
        <w:t>щодо релігійної та національної карти Одеського регіону</w:t>
      </w:r>
    </w:p>
    <w:p w:rsidR="00BA46BB" w:rsidRPr="00BA46BB" w:rsidRDefault="00BA46BB" w:rsidP="00BA46BB">
      <w:pPr>
        <w:widowControl w:val="0"/>
        <w:tabs>
          <w:tab w:val="left" w:pos="432"/>
          <w:tab w:val="left" w:pos="720"/>
          <w:tab w:val="left" w:pos="2016"/>
          <w:tab w:val="left" w:pos="2160"/>
          <w:tab w:val="left" w:pos="3744"/>
          <w:tab w:val="left" w:pos="4176"/>
        </w:tabs>
        <w:rPr>
          <w:rFonts w:eastAsia="Times New Roma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>Станом на 1 січня 202</w:t>
      </w:r>
      <w:r w:rsidR="0031049E">
        <w:rPr>
          <w:rFonts w:eastAsia="Times New Roman" w:cstheme="minorHAnsi"/>
          <w:sz w:val="25"/>
          <w:szCs w:val="25"/>
          <w:lang w:eastAsia="ru-RU"/>
        </w:rPr>
        <w:t>1</w:t>
      </w:r>
      <w:r w:rsidRPr="00BA46BB">
        <w:rPr>
          <w:rFonts w:eastAsia="Times New Roman" w:cstheme="minorHAnsi"/>
          <w:sz w:val="25"/>
          <w:szCs w:val="25"/>
          <w:lang w:eastAsia="ru-RU"/>
        </w:rPr>
        <w:t xml:space="preserve"> року в Одеській області діють 1388 зареєстрованих релігійних організацій, у тому числі: 3 духовні центри, 17 релігійних управлінь, 1310 релігійних громад, монастирів та скитів – 25, 20 місій, 2 братства та 11 духовних навчальних закладів.</w:t>
      </w:r>
    </w:p>
    <w:p w:rsidR="00BA46BB" w:rsidRPr="00BA46BB" w:rsidRDefault="00BA46BB" w:rsidP="00BA46BB">
      <w:pPr>
        <w:widowControl w:val="0"/>
        <w:tabs>
          <w:tab w:val="left" w:pos="432"/>
          <w:tab w:val="left" w:pos="720"/>
          <w:tab w:val="left" w:pos="2016"/>
          <w:tab w:val="left" w:pos="2160"/>
          <w:tab w:val="left" w:pos="3744"/>
          <w:tab w:val="left" w:pos="4176"/>
        </w:tabs>
        <w:rPr>
          <w:rFonts w:eastAsia="Times New Roma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 xml:space="preserve">Переважна більшість релігійних організацій – 1327 – належить до християнства, </w:t>
      </w:r>
      <w:r w:rsidRPr="00BA46BB">
        <w:rPr>
          <w:rFonts w:eastAsia="Times New Roman" w:cstheme="minorHAnsi"/>
          <w:sz w:val="25"/>
          <w:szCs w:val="25"/>
          <w:lang w:eastAsia="ru-RU"/>
        </w:rPr>
        <w:br/>
        <w:t xml:space="preserve">15 – до іудаїзму, 14 – до ісламу, 26 – до нетрадиційних та новітніх віросповідань. 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Серед християнських конфесій</w:t>
      </w:r>
      <w:r w:rsidRPr="00BA46BB">
        <w:rPr>
          <w:rFonts w:eastAsia="Times New Roman" w:cstheme="minorHAnsi"/>
          <w:b/>
          <w:bCs/>
          <w:color w:val="000000"/>
          <w:sz w:val="25"/>
          <w:szCs w:val="25"/>
          <w:lang w:eastAsia="ru-RU"/>
        </w:rPr>
        <w:t xml:space="preserve"> </w:t>
      </w: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перше місце за чисельністю посідає православ’я – 792, далі йдуть протестанти – 477 та католики – 58.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Одеська єпархія Православної Церкви України налічує 9 благочинь, що охоплюють територію усієї області та міста Одеса.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Українська Православна Церква (МП) представлена двома єпархіями, яким підпорядковуються релігійні громади області та міста Одеса, що відмовилися змінити підпорядкування на користь УПЦ (ПЦУ).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Руська православна церква закордоном (РПЦЗ) – 16 релігійних організацій.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Російська істинно-православна церква (катакомбна) – 6 релігійних організацій.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До релігійної мережі православних входять 2 громади православної церкви Божої Матері «Державна», а також 7 незалежних православних громад.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До складу Римсько-католицької церкви (РКЦ)</w:t>
      </w:r>
      <w:r w:rsidRPr="00BA46BB">
        <w:rPr>
          <w:rFonts w:eastAsia="Times New Roman" w:cstheme="minorHAnsi"/>
          <w:b/>
          <w:bCs/>
          <w:color w:val="000000"/>
          <w:sz w:val="25"/>
          <w:szCs w:val="25"/>
          <w:lang w:eastAsia="ru-RU"/>
        </w:rPr>
        <w:t> </w:t>
      </w: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входять 31 релігійна організацій: 1 управління, 22 громад, 6 монастирів та 2 місії. Також існує доволі розгалужена система молодіжних рухів, медіаресурсів та організацій.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Українська греко-католицька церква (УГКЦ)</w:t>
      </w:r>
      <w:r w:rsidRPr="00BA46BB">
        <w:rPr>
          <w:rFonts w:eastAsia="Times New Roman" w:cstheme="minorHAnsi"/>
          <w:b/>
          <w:bCs/>
          <w:color w:val="000000"/>
          <w:sz w:val="25"/>
          <w:szCs w:val="25"/>
          <w:lang w:eastAsia="ru-RU"/>
        </w:rPr>
        <w:t xml:space="preserve"> </w:t>
      </w: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налічує 27 релігійних організація: 2 управління, 23 громади та 2 монастирі.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lastRenderedPageBreak/>
        <w:t>За кількістю релігійних організацій у протестантському середовищі провідні позиції займають баптисти (ЄХБ) – 164, за ними йдуть релігійні організації християн віри євангельської: п’ятидесятники (51) та інші громади ХВЄ – 53, далі харизмати – 70, адвентисти сьомого дня (АСД) – 51 та Свідки Єгови – 13.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На території області діють 8 громад пресвітеріанської церкви, а також по одній громаді новоапостольської, методистської церков.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Складовою частиною релігійної мережі є релігійні організації етноконфесійних меншин</w:t>
      </w:r>
      <w:r w:rsidRPr="00BA46BB">
        <w:rPr>
          <w:rFonts w:eastAsia="Times New Roman" w:cstheme="minorHAnsi"/>
          <w:b/>
          <w:bCs/>
          <w:color w:val="000000"/>
          <w:sz w:val="25"/>
          <w:szCs w:val="25"/>
          <w:lang w:eastAsia="ru-RU"/>
        </w:rPr>
        <w:t>:</w:t>
      </w: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 xml:space="preserve"> вірменської апостольської церкви (2), Німецької євангелічно-лютеранської (5). Етноконфесійними за своїм складом є 13 релігійних громад Російської православної старообрядницької церкви та 15 іудейських релігійних організацій, а також </w:t>
      </w: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br/>
        <w:t>16 мусульманських громад.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color w:val="000000"/>
          <w:sz w:val="25"/>
          <w:szCs w:val="25"/>
          <w:lang w:eastAsia="ru-RU"/>
        </w:rPr>
      </w:pPr>
      <w:r w:rsidRPr="00BA46BB">
        <w:rPr>
          <w:rFonts w:eastAsia="Times New Roman" w:cstheme="minorHAnsi"/>
          <w:color w:val="000000"/>
          <w:sz w:val="25"/>
          <w:szCs w:val="25"/>
          <w:lang w:eastAsia="ru-RU"/>
        </w:rPr>
        <w:t>Багатоконфесійну картину області доповнюють 14 релігійних організацій нетрадиційних та новітніх нехристиянських віросповідань, в т.ч. РУНвіри (6), кришнаїти (4), буддистів (4) та багаїв (1).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 xml:space="preserve">Релігійні громади в основному забезпечені кадрами священнослужителів, підготовку яких здійснюють 11 духовних навчальних закладів. Сьогодні духовну роботу здійснюють 1266 священнослужителів. </w:t>
      </w:r>
    </w:p>
    <w:p w:rsidR="00BA46BB" w:rsidRPr="00BA46BB" w:rsidRDefault="00BA46BB" w:rsidP="00BA46BB">
      <w:pPr>
        <w:shd w:val="clear" w:color="auto" w:fill="FFFFFF"/>
        <w:rPr>
          <w:rFonts w:eastAsia="Times New Roma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 xml:space="preserve">Одеська область є однією з найбільш поліетнічних областей України, де проживають представники 133 національностей. </w:t>
      </w:r>
    </w:p>
    <w:p w:rsidR="00BA46BB" w:rsidRPr="00BA46BB" w:rsidRDefault="00BA46BB" w:rsidP="00BA46BB">
      <w:pPr>
        <w:suppressAutoHyphens/>
        <w:ind w:firstLine="720"/>
        <w:rPr>
          <w:rFonts w:eastAsia="NSimSu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>Національний склад населення Одеської області (за даними перепису 2001 року), все населення Одеської області – 2 624 245 (чоловіки – 1 221 335, жінки – 1 402 910), міське населення 1 725 049, сільське населення – 889 196).</w:t>
      </w:r>
    </w:p>
    <w:p w:rsidR="00BA46BB" w:rsidRPr="00BA46BB" w:rsidRDefault="00BA46BB" w:rsidP="00BA46BB">
      <w:pPr>
        <w:suppressAutoHyphens/>
        <w:ind w:firstLine="720"/>
        <w:rPr>
          <w:rFonts w:eastAsia="Times New Roman" w:cstheme="minorHAnsi"/>
          <w:sz w:val="25"/>
          <w:szCs w:val="25"/>
          <w:lang w:eastAsia="ru-RU"/>
        </w:rPr>
      </w:pPr>
      <w:r w:rsidRPr="00BA46BB">
        <w:rPr>
          <w:rFonts w:eastAsia="Times New Roman" w:cstheme="minorHAnsi"/>
          <w:sz w:val="25"/>
          <w:szCs w:val="25"/>
          <w:lang w:eastAsia="ru-RU"/>
        </w:rPr>
        <w:t xml:space="preserve">За даними перепису населення 2001 року 62,8% жителів Одещини є представниками титульної національності (1542341 особа), а 32% - представники інших національних спільнот. Причому з півночі на південь етнічна багатоманітність зростає. Так, в Савранському районі українці складають 95%, у Подільському – 67%, у Ізмаїльському – 28,9%, а в Ренійському районі – 17,8%. </w:t>
      </w:r>
      <w:r w:rsidRPr="00BA46BB">
        <w:rPr>
          <w:rFonts w:eastAsia="NSimSun" w:cstheme="minorHAnsi"/>
          <w:sz w:val="25"/>
          <w:szCs w:val="25"/>
          <w:lang w:eastAsia="ru-RU"/>
        </w:rPr>
        <w:t xml:space="preserve">Найбільш строкатою в етнічному плані є південні райони Одеської області </w:t>
      </w:r>
      <w:r w:rsidRPr="00BA46BB">
        <w:rPr>
          <w:rFonts w:eastAsia="Times New Roman" w:cstheme="minorHAnsi"/>
          <w:sz w:val="25"/>
          <w:szCs w:val="25"/>
          <w:lang w:eastAsia="ru-RU"/>
        </w:rPr>
        <w:t>–</w:t>
      </w:r>
      <w:r w:rsidRPr="00BA46BB">
        <w:rPr>
          <w:rFonts w:eastAsia="NSimSun" w:cstheme="minorHAnsi"/>
          <w:sz w:val="25"/>
          <w:szCs w:val="25"/>
          <w:lang w:eastAsia="ru-RU"/>
        </w:rPr>
        <w:t xml:space="preserve"> Придунав’я, де завдяки активній колонізації краю у XVIII-XIX ст. утворились контактні зони компактного проживання представників української, болгарської, гагаузької, молдавської, албанської, ромської спільнот. </w:t>
      </w:r>
      <w:r w:rsidRPr="00BA46BB">
        <w:rPr>
          <w:rFonts w:eastAsia="Times New Roman" w:cstheme="minorHAnsi"/>
          <w:sz w:val="25"/>
          <w:szCs w:val="25"/>
          <w:lang w:eastAsia="ru-RU"/>
        </w:rPr>
        <w:t>Тут сформувались стійкі традиційні форми взаємодій, до яких можна віднести полілінгвізм, запозичення окремих елементів культури та комплексів господарювання.</w:t>
      </w:r>
    </w:p>
    <w:p w:rsidR="00F810B0" w:rsidRPr="00BA46BB" w:rsidRDefault="00F810B0" w:rsidP="00F017C4">
      <w:pPr>
        <w:rPr>
          <w:rFonts w:ascii="Times New Roman" w:eastAsia="Times New Roman" w:hAnsi="Times New Roman" w:cs="Times New Roman"/>
          <w:b/>
          <w:szCs w:val="28"/>
          <w:u w:val="single"/>
        </w:rPr>
      </w:pPr>
    </w:p>
    <w:p w:rsidR="00F017C4" w:rsidRPr="002B3312" w:rsidRDefault="00F017C4" w:rsidP="00F94519">
      <w:pPr>
        <w:pStyle w:val="a7"/>
        <w:ind w:left="709" w:firstLine="0"/>
        <w:rPr>
          <w:rFonts w:ascii="Tahoma" w:hAnsi="Tahoma" w:cs="Tahoma"/>
          <w:b/>
          <w:caps/>
          <w:color w:val="0070C0"/>
          <w:sz w:val="32"/>
          <w:szCs w:val="28"/>
          <w:lang w:val="ru-RU"/>
        </w:rPr>
      </w:pPr>
      <w:r w:rsidRPr="00AA5322">
        <w:rPr>
          <w:rFonts w:ascii="Tahoma" w:hAnsi="Tahoma" w:cs="Tahoma"/>
          <w:b/>
          <w:caps/>
          <w:color w:val="0070C0"/>
          <w:sz w:val="32"/>
          <w:szCs w:val="28"/>
        </w:rPr>
        <w:t>Туризм</w:t>
      </w:r>
    </w:p>
    <w:p w:rsidR="009550CE" w:rsidRPr="009550CE" w:rsidRDefault="009550CE" w:rsidP="009550CE">
      <w:pPr>
        <w:pStyle w:val="ad"/>
        <w:ind w:firstLine="709"/>
        <w:jc w:val="both"/>
        <w:rPr>
          <w:sz w:val="25"/>
          <w:szCs w:val="25"/>
          <w:lang w:val="uk-UA"/>
        </w:rPr>
      </w:pPr>
      <w:r w:rsidRPr="009550CE">
        <w:rPr>
          <w:sz w:val="25"/>
          <w:szCs w:val="25"/>
          <w:shd w:val="clear" w:color="auto" w:fill="FFFFFF"/>
          <w:lang w:val="uk-UA"/>
        </w:rPr>
        <w:t xml:space="preserve">Район багатий на </w:t>
      </w:r>
      <w:r w:rsidRPr="009550CE">
        <w:rPr>
          <w:b/>
          <w:i/>
          <w:sz w:val="25"/>
          <w:szCs w:val="25"/>
          <w:lang w:val="uk-UA"/>
        </w:rPr>
        <w:t>об’єкти</w:t>
      </w:r>
      <w:r w:rsidRPr="009550CE">
        <w:rPr>
          <w:b/>
          <w:i/>
          <w:sz w:val="25"/>
          <w:szCs w:val="25"/>
          <w:shd w:val="clear" w:color="auto" w:fill="FFFFFF"/>
          <w:lang w:val="uk-UA"/>
        </w:rPr>
        <w:t xml:space="preserve"> культурної спадщини</w:t>
      </w:r>
      <w:r w:rsidRPr="009550CE">
        <w:rPr>
          <w:sz w:val="25"/>
          <w:szCs w:val="25"/>
          <w:lang w:val="uk-UA"/>
        </w:rPr>
        <w:t>: м</w:t>
      </w:r>
      <w:r w:rsidRPr="009550CE">
        <w:rPr>
          <w:sz w:val="25"/>
          <w:szCs w:val="25"/>
          <w:shd w:val="clear" w:color="auto" w:fill="FFFFFF"/>
          <w:lang w:val="uk-UA"/>
        </w:rPr>
        <w:t>авзолей-усипальниця</w:t>
      </w:r>
      <w:r w:rsidRPr="009550CE">
        <w:rPr>
          <w:sz w:val="25"/>
          <w:szCs w:val="25"/>
          <w:shd w:val="clear" w:color="auto" w:fill="FFFFFF"/>
          <w:lang w:val="uk-UA"/>
        </w:rPr>
        <w:br/>
        <w:t>І Інзова; земляне укріплення «Траянів Вал»; і</w:t>
      </w:r>
      <w:r w:rsidRPr="009550CE">
        <w:rPr>
          <w:sz w:val="25"/>
          <w:szCs w:val="25"/>
          <w:lang w:val="uk-UA"/>
        </w:rPr>
        <w:t xml:space="preserve">сторична забудова та планувальна структура центральної частини міста, </w:t>
      </w:r>
      <w:r w:rsidRPr="009550CE">
        <w:rPr>
          <w:sz w:val="25"/>
          <w:szCs w:val="25"/>
          <w:lang w:val="uk-UA" w:eastAsia="uk-UA"/>
        </w:rPr>
        <w:t>Парк ім. О.С. Пушкіна (Казенний сад)</w:t>
      </w:r>
      <w:r w:rsidRPr="009550CE">
        <w:rPr>
          <w:sz w:val="25"/>
          <w:szCs w:val="25"/>
          <w:lang w:val="uk-UA"/>
        </w:rPr>
        <w:t xml:space="preserve">. </w:t>
      </w:r>
    </w:p>
    <w:p w:rsidR="009550CE" w:rsidRPr="009550CE" w:rsidRDefault="009550CE" w:rsidP="009550CE">
      <w:pPr>
        <w:pStyle w:val="ad"/>
        <w:ind w:firstLine="709"/>
        <w:jc w:val="both"/>
        <w:rPr>
          <w:sz w:val="25"/>
          <w:szCs w:val="25"/>
          <w:shd w:val="clear" w:color="auto" w:fill="FFFFFF"/>
          <w:lang w:val="uk-UA"/>
        </w:rPr>
      </w:pPr>
      <w:r w:rsidRPr="009550CE">
        <w:rPr>
          <w:sz w:val="25"/>
          <w:szCs w:val="25"/>
          <w:lang w:val="uk-UA"/>
        </w:rPr>
        <w:t xml:space="preserve">Відомі </w:t>
      </w:r>
      <w:r w:rsidRPr="009550CE">
        <w:rPr>
          <w:b/>
          <w:i/>
          <w:sz w:val="25"/>
          <w:szCs w:val="25"/>
          <w:lang w:val="uk-UA"/>
        </w:rPr>
        <w:t>релігійні об’єкти</w:t>
      </w:r>
      <w:r w:rsidRPr="009550CE">
        <w:rPr>
          <w:sz w:val="25"/>
          <w:szCs w:val="25"/>
          <w:lang w:val="uk-UA"/>
        </w:rPr>
        <w:t xml:space="preserve">: </w:t>
      </w:r>
      <w:r w:rsidRPr="009550CE">
        <w:rPr>
          <w:sz w:val="25"/>
          <w:szCs w:val="25"/>
          <w:lang w:val="uk-UA" w:eastAsia="uk-UA"/>
        </w:rPr>
        <w:t>Спасо-Преображенський собор, Храм Чудотворця Миколая, Жіночий монастир в с. Олександрівка.</w:t>
      </w:r>
      <w:r w:rsidRPr="009550CE">
        <w:rPr>
          <w:sz w:val="25"/>
          <w:szCs w:val="25"/>
          <w:lang w:val="uk-UA"/>
        </w:rPr>
        <w:t xml:space="preserve"> </w:t>
      </w:r>
      <w:r w:rsidRPr="009550CE">
        <w:rPr>
          <w:sz w:val="25"/>
          <w:szCs w:val="25"/>
          <w:lang w:val="uk-UA" w:eastAsia="uk-UA"/>
        </w:rPr>
        <w:t xml:space="preserve">Заказник ентомологічний Жовтневий поблизу села Каракурт. </w:t>
      </w:r>
      <w:r w:rsidRPr="009550CE">
        <w:rPr>
          <w:sz w:val="25"/>
          <w:szCs w:val="25"/>
          <w:shd w:val="clear" w:color="auto" w:fill="FFFFFF"/>
          <w:lang w:val="uk-UA"/>
        </w:rPr>
        <w:t>Цікавий музей історико-етнографічний.</w:t>
      </w:r>
    </w:p>
    <w:p w:rsidR="009550CE" w:rsidRPr="009550CE" w:rsidRDefault="009550CE" w:rsidP="009550CE">
      <w:pPr>
        <w:pStyle w:val="ad"/>
        <w:ind w:firstLine="709"/>
        <w:jc w:val="both"/>
        <w:rPr>
          <w:sz w:val="25"/>
          <w:szCs w:val="25"/>
          <w:lang w:val="uk-UA" w:eastAsia="uk-UA"/>
        </w:rPr>
      </w:pPr>
      <w:r w:rsidRPr="009550CE">
        <w:rPr>
          <w:b/>
          <w:i/>
          <w:sz w:val="25"/>
          <w:szCs w:val="25"/>
          <w:lang w:val="uk-UA" w:eastAsia="uk-UA"/>
        </w:rPr>
        <w:t>Заказники ландшафтні</w:t>
      </w:r>
      <w:r w:rsidRPr="009550CE">
        <w:rPr>
          <w:sz w:val="25"/>
          <w:szCs w:val="25"/>
          <w:lang w:val="uk-UA" w:eastAsia="uk-UA"/>
        </w:rPr>
        <w:t xml:space="preserve">: Тополине, Виноградівка. </w:t>
      </w:r>
    </w:p>
    <w:p w:rsidR="009550CE" w:rsidRPr="009550CE" w:rsidRDefault="009550CE" w:rsidP="009550CE">
      <w:pPr>
        <w:pStyle w:val="ad"/>
        <w:ind w:firstLine="709"/>
        <w:jc w:val="both"/>
        <w:rPr>
          <w:sz w:val="25"/>
          <w:szCs w:val="25"/>
          <w:lang w:val="uk-UA" w:eastAsia="uk-UA"/>
        </w:rPr>
      </w:pPr>
      <w:r w:rsidRPr="009550CE">
        <w:rPr>
          <w:b/>
          <w:i/>
          <w:sz w:val="25"/>
          <w:szCs w:val="25"/>
          <w:lang w:val="uk-UA" w:eastAsia="uk-UA"/>
        </w:rPr>
        <w:t>Парк-пам'ятка садово-паркового мистецтва</w:t>
      </w:r>
      <w:r w:rsidRPr="009550CE">
        <w:rPr>
          <w:sz w:val="25"/>
          <w:szCs w:val="25"/>
          <w:lang w:val="uk-UA" w:eastAsia="uk-UA"/>
        </w:rPr>
        <w:t xml:space="preserve">: Червоноармійський дендропарк; </w:t>
      </w:r>
      <w:r w:rsidRPr="009550CE">
        <w:rPr>
          <w:sz w:val="25"/>
          <w:szCs w:val="25"/>
          <w:lang w:val="uk-UA" w:eastAsia="uk-UA"/>
        </w:rPr>
        <w:br/>
        <w:t xml:space="preserve">парк ім. О.С. Пушкіна (Казенний сад), м. Болград. </w:t>
      </w:r>
    </w:p>
    <w:p w:rsidR="00A62FD9" w:rsidRPr="00BA46BB" w:rsidRDefault="009550CE" w:rsidP="009550CE">
      <w:pPr>
        <w:pStyle w:val="ad"/>
        <w:ind w:firstLine="709"/>
        <w:jc w:val="both"/>
        <w:rPr>
          <w:sz w:val="25"/>
          <w:szCs w:val="25"/>
          <w:lang w:val="uk-UA" w:eastAsia="uk-UA"/>
        </w:rPr>
      </w:pPr>
      <w:r w:rsidRPr="009550CE">
        <w:rPr>
          <w:sz w:val="25"/>
          <w:szCs w:val="25"/>
          <w:lang w:val="uk-UA" w:eastAsia="uk-UA"/>
        </w:rPr>
        <w:t xml:space="preserve">Затверджена програма розвитку туризму на території Болградського району на </w:t>
      </w:r>
      <w:r w:rsidRPr="009550CE">
        <w:rPr>
          <w:sz w:val="25"/>
          <w:szCs w:val="25"/>
          <w:lang w:val="uk-UA" w:eastAsia="uk-UA"/>
        </w:rPr>
        <w:br/>
        <w:t xml:space="preserve">2018-2021 роки. Діє 1 туристичний маршрут на території району. Туристична інфраструктура добре розвинена є заклади розміщення (готелі) та харчування. Перспективний для розвитку курортно-рекреаційної зони. </w:t>
      </w:r>
      <w:r w:rsidR="00A62FD9">
        <w:rPr>
          <w:sz w:val="24"/>
          <w:szCs w:val="24"/>
          <w:lang w:eastAsia="uk-UA"/>
        </w:rPr>
        <w:br w:type="page"/>
      </w:r>
    </w:p>
    <w:p w:rsidR="008E582C" w:rsidRDefault="008E582C" w:rsidP="008E582C">
      <w:pPr>
        <w:shd w:val="clear" w:color="auto" w:fill="FFFFFF"/>
        <w:jc w:val="left"/>
        <w:rPr>
          <w:rFonts w:ascii="Tahoma" w:eastAsia="Times New Roman" w:hAnsi="Tahoma" w:cs="Tahoma"/>
          <w:b/>
          <w:caps/>
          <w:color w:val="0070C0"/>
          <w:sz w:val="32"/>
          <w:szCs w:val="28"/>
        </w:rPr>
      </w:pPr>
      <w:r w:rsidRPr="008E582C">
        <w:rPr>
          <w:rFonts w:ascii="Tahoma" w:eastAsia="Times New Roman" w:hAnsi="Tahoma" w:cs="Tahoma"/>
          <w:b/>
          <w:caps/>
          <w:color w:val="0070C0"/>
          <w:sz w:val="32"/>
          <w:szCs w:val="28"/>
        </w:rPr>
        <w:lastRenderedPageBreak/>
        <w:t>ОСНОВНІ ПРОБЛЕМИ РАЙОНУ</w:t>
      </w:r>
    </w:p>
    <w:p w:rsidR="004265E2" w:rsidRPr="004265E2" w:rsidRDefault="004265E2" w:rsidP="008E582C">
      <w:pPr>
        <w:shd w:val="clear" w:color="auto" w:fill="FFFFFF"/>
        <w:jc w:val="left"/>
        <w:rPr>
          <w:rFonts w:ascii="Tahoma" w:eastAsia="Times New Roman" w:hAnsi="Tahoma" w:cs="Tahoma"/>
          <w:b/>
          <w:caps/>
          <w:color w:val="0070C0"/>
          <w:sz w:val="14"/>
          <w:szCs w:val="28"/>
        </w:rPr>
      </w:pPr>
    </w:p>
    <w:p w:rsidR="004265E2" w:rsidRPr="004265E2" w:rsidRDefault="004265E2" w:rsidP="004265E2">
      <w:pPr>
        <w:numPr>
          <w:ilvl w:val="0"/>
          <w:numId w:val="11"/>
        </w:numPr>
        <w:tabs>
          <w:tab w:val="left" w:pos="993"/>
        </w:tabs>
        <w:ind w:hanging="76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4265E2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>Забезпеченням мешканців району питною водою</w:t>
      </w:r>
    </w:p>
    <w:p w:rsidR="004265E2" w:rsidRPr="004265E2" w:rsidRDefault="004265E2" w:rsidP="004265E2">
      <w:pPr>
        <w:tabs>
          <w:tab w:val="left" w:pos="993"/>
        </w:tabs>
        <w:ind w:firstLine="426"/>
        <w:rPr>
          <w:rFonts w:ascii="Calibri" w:eastAsia="Times New Roman" w:hAnsi="Calibri" w:cs="Calibri"/>
          <w:sz w:val="28"/>
          <w:szCs w:val="26"/>
          <w:lang w:eastAsia="ru-RU"/>
        </w:rPr>
      </w:pPr>
      <w:r w:rsidRPr="004265E2">
        <w:rPr>
          <w:rFonts w:ascii="Calibri" w:eastAsia="Times New Roman" w:hAnsi="Calibri" w:cs="Calibri"/>
          <w:color w:val="1D2129"/>
          <w:sz w:val="28"/>
          <w:szCs w:val="28"/>
          <w:lang w:eastAsia="ru-RU"/>
        </w:rPr>
        <w:t>Найгірша ситуація сьогодні в таких населених пунктах як Болград,  Оксамитне, Оріхівка. Якість води джерела водопостачання міськводопроводу – озера Ялпуг - за результатами лабораторних досліджень за гігієнічними критеріями відноситься до 4-го класу якості (обмежено придатна, небажана якість води).  Очисні споруди з во</w:t>
      </w:r>
      <w:r>
        <w:rPr>
          <w:rFonts w:ascii="Calibri" w:eastAsia="Times New Roman" w:hAnsi="Calibri" w:cs="Calibri"/>
          <w:color w:val="1D2129"/>
          <w:sz w:val="28"/>
          <w:szCs w:val="28"/>
          <w:lang w:eastAsia="ru-RU"/>
        </w:rPr>
        <w:t xml:space="preserve">допідготовки КП «Горводоканал» </w:t>
      </w:r>
      <w:r w:rsidRPr="004265E2">
        <w:rPr>
          <w:rFonts w:ascii="Calibri" w:eastAsia="Times New Roman" w:hAnsi="Calibri" w:cs="Calibri"/>
          <w:color w:val="1D2129"/>
          <w:sz w:val="28"/>
          <w:szCs w:val="28"/>
          <w:lang w:eastAsia="ru-RU"/>
        </w:rPr>
        <w:t xml:space="preserve">не виконують своєї бар’єрної функції з доведення якості води до гігієнічних норм.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 xml:space="preserve">Протяжність водопровідних мереж </w:t>
      </w:r>
      <w:r>
        <w:rPr>
          <w:rFonts w:ascii="Calibri" w:eastAsia="Times New Roman" w:hAnsi="Calibri" w:cs="Calibri"/>
          <w:sz w:val="28"/>
          <w:szCs w:val="26"/>
          <w:lang w:eastAsia="ru-RU"/>
        </w:rPr>
        <w:br/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>м. Болград складає 96,9 км, з яких 55,9 км вимагають повного оновлення. Середньодобова подача води в системі централізованого водопостачання становить 2800 м</w:t>
      </w:r>
      <w:r w:rsidRPr="004265E2">
        <w:rPr>
          <w:rFonts w:ascii="Calibri" w:eastAsia="Times New Roman" w:hAnsi="Calibri" w:cs="Calibri"/>
          <w:sz w:val="28"/>
          <w:szCs w:val="26"/>
          <w:vertAlign w:val="superscript"/>
          <w:lang w:eastAsia="ru-RU"/>
        </w:rPr>
        <w:t>3</w:t>
      </w:r>
      <w:r>
        <w:rPr>
          <w:rFonts w:ascii="Calibri" w:eastAsia="Times New Roman" w:hAnsi="Calibri" w:cs="Calibri"/>
          <w:sz w:val="28"/>
          <w:szCs w:val="26"/>
          <w:lang w:eastAsia="ru-RU"/>
        </w:rPr>
        <w:t xml:space="preserve">.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>Централізованим водовідведенням охоплено лише населення м. Болград. На даний час існуючі каналізаційні мережі обслуговують близько 30% споживачів м.</w:t>
      </w:r>
      <w:r>
        <w:rPr>
          <w:rFonts w:ascii="Calibri" w:eastAsia="Times New Roman" w:hAnsi="Calibri" w:cs="Calibri"/>
          <w:sz w:val="28"/>
          <w:szCs w:val="26"/>
          <w:lang w:eastAsia="ru-RU"/>
        </w:rPr>
        <w:t xml:space="preserve"> Болград, відводячи щорічно до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>555 тис. м</w:t>
      </w:r>
      <w:r>
        <w:rPr>
          <w:rFonts w:ascii="Calibri" w:eastAsia="Times New Roman" w:hAnsi="Calibri" w:cs="Calibri"/>
          <w:sz w:val="28"/>
          <w:szCs w:val="26"/>
          <w:vertAlign w:val="superscript"/>
          <w:lang w:eastAsia="ru-RU"/>
        </w:rPr>
        <w:t xml:space="preserve">3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>стоків, які потребують очищення. Стоки самопливом збираю</w:t>
      </w:r>
      <w:r>
        <w:rPr>
          <w:rFonts w:ascii="Calibri" w:eastAsia="Times New Roman" w:hAnsi="Calibri" w:cs="Calibri"/>
          <w:sz w:val="28"/>
          <w:szCs w:val="26"/>
          <w:lang w:eastAsia="ru-RU"/>
        </w:rPr>
        <w:t>ться через самопливний колектор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 xml:space="preserve"> у резервуари каналізаційних станцій, звідки за допомогою КНС-1, КНС-2, КНС-3 відкачуються на п</w:t>
      </w:r>
      <w:r>
        <w:rPr>
          <w:rFonts w:ascii="Calibri" w:eastAsia="Times New Roman" w:hAnsi="Calibri" w:cs="Calibri"/>
          <w:sz w:val="28"/>
          <w:szCs w:val="26"/>
          <w:lang w:eastAsia="ru-RU"/>
        </w:rPr>
        <w:t xml:space="preserve">оля фільтрації. Існуючі очисні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 xml:space="preserve">споруди (КОС) м. Болграда, розташовані в 3,5 км від міста, являють собою лише поля фільтрації площею </w:t>
      </w:r>
      <w:r>
        <w:rPr>
          <w:rFonts w:ascii="Calibri" w:eastAsia="Times New Roman" w:hAnsi="Calibri" w:cs="Calibri"/>
          <w:sz w:val="28"/>
          <w:szCs w:val="26"/>
          <w:lang w:eastAsia="ru-RU"/>
        </w:rPr>
        <w:br/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>4,5 га, розбиті на 22 карти. Кількість і потужність каналізаційних насосних станцій достатня для перекачування стічних вод.</w:t>
      </w:r>
    </w:p>
    <w:p w:rsidR="004265E2" w:rsidRPr="004265E2" w:rsidRDefault="004265E2" w:rsidP="004265E2">
      <w:pPr>
        <w:numPr>
          <w:ilvl w:val="0"/>
          <w:numId w:val="11"/>
        </w:numPr>
        <w:tabs>
          <w:tab w:val="left" w:pos="993"/>
        </w:tabs>
        <w:ind w:hanging="76"/>
        <w:contextualSpacing/>
        <w:rPr>
          <w:rFonts w:ascii="Calibri" w:eastAsia="Times New Roman" w:hAnsi="Calibri" w:cs="Calibri"/>
          <w:sz w:val="28"/>
          <w:szCs w:val="26"/>
          <w:lang w:eastAsia="ru-RU"/>
        </w:rPr>
      </w:pPr>
      <w:r w:rsidRPr="004265E2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 xml:space="preserve">Екологічний стан оз. Ялпуг. </w:t>
      </w:r>
    </w:p>
    <w:p w:rsidR="004265E2" w:rsidRPr="004265E2" w:rsidRDefault="004265E2" w:rsidP="004265E2">
      <w:pPr>
        <w:tabs>
          <w:tab w:val="left" w:pos="993"/>
        </w:tabs>
        <w:ind w:firstLine="426"/>
        <w:rPr>
          <w:rFonts w:ascii="Calibri" w:eastAsia="Times New Roman" w:hAnsi="Calibri" w:cs="Calibri"/>
          <w:sz w:val="28"/>
          <w:szCs w:val="28"/>
          <w:lang w:eastAsia="ru-RU"/>
        </w:rPr>
      </w:pPr>
      <w:r w:rsidRPr="004265E2">
        <w:rPr>
          <w:rFonts w:ascii="Calibri" w:eastAsia="Times New Roman" w:hAnsi="Calibri" w:cs="Calibri"/>
          <w:sz w:val="28"/>
          <w:szCs w:val="28"/>
          <w:lang w:eastAsia="ru-RU"/>
        </w:rPr>
        <w:t>Для вирішення даної проблеми необхідно завершення робіт з реконструкції каналізаційних насосних станцій та напірного колектора в м. Болград, а також завершення робіт з реконструкції водоочисних споруд. Розробка проєкту та будівництво мереж поверхневого водовідведення та водовідведення каналізаційних вод.</w:t>
      </w:r>
    </w:p>
    <w:p w:rsidR="004265E2" w:rsidRPr="004265E2" w:rsidRDefault="004265E2" w:rsidP="004265E2">
      <w:pPr>
        <w:numPr>
          <w:ilvl w:val="0"/>
          <w:numId w:val="11"/>
        </w:numPr>
        <w:tabs>
          <w:tab w:val="left" w:pos="993"/>
        </w:tabs>
        <w:ind w:hanging="76"/>
        <w:contextualSpacing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4265E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Стан доріг</w:t>
      </w:r>
    </w:p>
    <w:p w:rsidR="004265E2" w:rsidRPr="004265E2" w:rsidRDefault="004265E2" w:rsidP="004265E2">
      <w:pPr>
        <w:tabs>
          <w:tab w:val="left" w:pos="993"/>
        </w:tabs>
        <w:ind w:firstLine="426"/>
        <w:rPr>
          <w:rFonts w:ascii="Calibri" w:eastAsia="Times New Roman" w:hAnsi="Calibri" w:cs="Calibri"/>
          <w:sz w:val="28"/>
          <w:szCs w:val="26"/>
          <w:lang w:eastAsia="ru-RU"/>
        </w:rPr>
      </w:pP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t xml:space="preserve">У найгіршому стані знаходяться дороги: Болград – Кубей – Виноградне </w:t>
      </w:r>
      <w:r w:rsidRPr="004265E2">
        <w:rPr>
          <w:rFonts w:ascii="Calibri" w:eastAsia="Times New Roman" w:hAnsi="Calibri" w:cs="Calibri"/>
          <w:sz w:val="28"/>
          <w:szCs w:val="26"/>
          <w:lang w:eastAsia="ru-RU"/>
        </w:rPr>
        <w:br/>
        <w:t>Т-16-08; КПП Нові Трояни – Кубей Т-16-32; Городнє-Олександрівка О-160707; Кубей – Василівка О 160709; Дмитрівка – Нові Трояни С 160702; Виноградне – Голиця С 160711; Виноградівка – Владичень О 160708. А також дороги комунального значення в усіх населених пунктах району та у м. Болград, які потребують капітального та поточного ремонту.</w:t>
      </w:r>
    </w:p>
    <w:p w:rsidR="004265E2" w:rsidRPr="004265E2" w:rsidRDefault="004265E2" w:rsidP="00DA6544">
      <w:pPr>
        <w:rPr>
          <w:rFonts w:eastAsia="Times New Roman" w:cstheme="minorHAnsi"/>
          <w:b/>
          <w:caps/>
          <w:color w:val="0070C0"/>
          <w:szCs w:val="26"/>
        </w:rPr>
      </w:pPr>
    </w:p>
    <w:p w:rsidR="00DA6544" w:rsidRPr="00DA6544" w:rsidRDefault="00DA6544" w:rsidP="00DA6544">
      <w:pPr>
        <w:rPr>
          <w:rFonts w:eastAsia="Times New Roman" w:cstheme="minorHAnsi"/>
          <w:b/>
          <w:caps/>
          <w:color w:val="0070C0"/>
          <w:sz w:val="28"/>
          <w:szCs w:val="26"/>
        </w:rPr>
      </w:pPr>
      <w:r w:rsidRPr="00DA6544">
        <w:rPr>
          <w:rFonts w:eastAsia="Times New Roman" w:cstheme="minorHAnsi"/>
          <w:b/>
          <w:caps/>
          <w:color w:val="0070C0"/>
          <w:sz w:val="28"/>
          <w:szCs w:val="26"/>
        </w:rPr>
        <w:t xml:space="preserve">проблемні питання за результатами звернень громадян </w:t>
      </w:r>
    </w:p>
    <w:p w:rsidR="00DA6544" w:rsidRPr="00DA6544" w:rsidRDefault="00DA6544" w:rsidP="00DA6544">
      <w:pPr>
        <w:rPr>
          <w:rFonts w:cstheme="minorHAnsi"/>
          <w:i/>
          <w:sz w:val="24"/>
          <w:szCs w:val="24"/>
        </w:rPr>
      </w:pPr>
      <w:r w:rsidRPr="00DA6544">
        <w:rPr>
          <w:rFonts w:cstheme="minorHAnsi"/>
          <w:i/>
          <w:sz w:val="24"/>
          <w:szCs w:val="24"/>
        </w:rPr>
        <w:t xml:space="preserve">(отримано </w:t>
      </w:r>
      <w:r w:rsidR="00E17A11">
        <w:rPr>
          <w:rFonts w:cstheme="minorHAnsi"/>
          <w:i/>
          <w:sz w:val="24"/>
          <w:szCs w:val="24"/>
        </w:rPr>
        <w:t>313</w:t>
      </w:r>
      <w:r w:rsidRPr="00DA6544">
        <w:rPr>
          <w:rFonts w:cstheme="minorHAnsi"/>
          <w:i/>
          <w:sz w:val="24"/>
          <w:szCs w:val="24"/>
        </w:rPr>
        <w:t xml:space="preserve"> звернень)</w:t>
      </w:r>
    </w:p>
    <w:p w:rsidR="00DA6544" w:rsidRDefault="00DA6544" w:rsidP="00F810B0">
      <w:pPr>
        <w:rPr>
          <w:rFonts w:eastAsia="Times New Roman" w:cstheme="minorHAnsi"/>
          <w:sz w:val="28"/>
          <w:szCs w:val="26"/>
          <w:lang w:eastAsia="ru-RU"/>
        </w:rPr>
      </w:pPr>
    </w:p>
    <w:p w:rsidR="00DA6544" w:rsidRPr="00E17A11" w:rsidRDefault="00DA6544" w:rsidP="003203E2">
      <w:pPr>
        <w:pStyle w:val="a7"/>
        <w:numPr>
          <w:ilvl w:val="0"/>
          <w:numId w:val="21"/>
        </w:numPr>
        <w:ind w:left="851" w:hanging="142"/>
        <w:rPr>
          <w:rFonts w:eastAsia="Times New Roman" w:cstheme="minorHAnsi"/>
          <w:sz w:val="36"/>
          <w:szCs w:val="26"/>
          <w:lang w:eastAsia="ru-RU"/>
        </w:rPr>
      </w:pPr>
      <w:r w:rsidRPr="00DA6544">
        <w:rPr>
          <w:sz w:val="28"/>
        </w:rPr>
        <w:t>Руйнування доріг в</w:t>
      </w:r>
      <w:r w:rsidR="00E17A11">
        <w:rPr>
          <w:sz w:val="28"/>
        </w:rPr>
        <w:t>наслідок стихійного лиха у с. Ви</w:t>
      </w:r>
      <w:r w:rsidRPr="00DA6544">
        <w:rPr>
          <w:sz w:val="28"/>
        </w:rPr>
        <w:t>ноградівка.</w:t>
      </w:r>
    </w:p>
    <w:p w:rsidR="00E17A11" w:rsidRPr="00E17A11" w:rsidRDefault="00E17A11" w:rsidP="003203E2">
      <w:pPr>
        <w:pStyle w:val="a7"/>
        <w:numPr>
          <w:ilvl w:val="0"/>
          <w:numId w:val="21"/>
        </w:numPr>
        <w:ind w:left="851" w:hanging="142"/>
        <w:rPr>
          <w:rFonts w:eastAsia="Times New Roman" w:cstheme="minorHAnsi"/>
          <w:sz w:val="36"/>
          <w:szCs w:val="26"/>
          <w:lang w:eastAsia="ru-RU"/>
        </w:rPr>
      </w:pPr>
      <w:r>
        <w:rPr>
          <w:sz w:val="28"/>
        </w:rPr>
        <w:t>Матеріальна допомога – 127 звернень</w:t>
      </w:r>
    </w:p>
    <w:p w:rsidR="00E17A11" w:rsidRPr="00E17A11" w:rsidRDefault="00E17A11" w:rsidP="003203E2">
      <w:pPr>
        <w:pStyle w:val="a7"/>
        <w:numPr>
          <w:ilvl w:val="0"/>
          <w:numId w:val="21"/>
        </w:numPr>
        <w:ind w:left="851" w:hanging="142"/>
        <w:rPr>
          <w:rFonts w:eastAsia="Times New Roman" w:cstheme="minorHAnsi"/>
          <w:sz w:val="36"/>
          <w:szCs w:val="26"/>
          <w:lang w:eastAsia="ru-RU"/>
        </w:rPr>
      </w:pPr>
      <w:r>
        <w:rPr>
          <w:sz w:val="28"/>
        </w:rPr>
        <w:t>Земельні відносини – 63 звернень</w:t>
      </w:r>
    </w:p>
    <w:p w:rsidR="00E17A11" w:rsidRPr="00DA6544" w:rsidRDefault="00E17A11" w:rsidP="003203E2">
      <w:pPr>
        <w:pStyle w:val="a7"/>
        <w:numPr>
          <w:ilvl w:val="0"/>
          <w:numId w:val="21"/>
        </w:numPr>
        <w:ind w:left="851" w:hanging="142"/>
        <w:rPr>
          <w:rFonts w:eastAsia="Times New Roman" w:cstheme="minorHAnsi"/>
          <w:sz w:val="36"/>
          <w:szCs w:val="26"/>
          <w:lang w:eastAsia="ru-RU"/>
        </w:rPr>
      </w:pPr>
      <w:r>
        <w:rPr>
          <w:sz w:val="28"/>
        </w:rPr>
        <w:t>Служба у справах дітей – 74 звернень</w:t>
      </w:r>
    </w:p>
    <w:sectPr w:rsidR="00E17A11" w:rsidRPr="00DA6544" w:rsidSect="003D1530">
      <w:footerReference w:type="default" r:id="rId21"/>
      <w:pgSz w:w="11906" w:h="16838"/>
      <w:pgMar w:top="851" w:right="707" w:bottom="709" w:left="1276" w:header="709" w:footer="4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B8D" w:rsidRDefault="00231B8D" w:rsidP="00BF2DE7">
      <w:r>
        <w:separator/>
      </w:r>
    </w:p>
  </w:endnote>
  <w:endnote w:type="continuationSeparator" w:id="0">
    <w:p w:rsidR="00231B8D" w:rsidRDefault="00231B8D" w:rsidP="00BF2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2202360"/>
      <w:docPartObj>
        <w:docPartGallery w:val="Page Numbers (Bottom of Page)"/>
        <w:docPartUnique/>
      </w:docPartObj>
    </w:sdtPr>
    <w:sdtEndPr/>
    <w:sdtContent>
      <w:p w:rsidR="00877A70" w:rsidRDefault="00877A7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048" w:rsidRPr="000A7048">
          <w:rPr>
            <w:noProof/>
            <w:lang w:val="ru-RU"/>
          </w:rPr>
          <w:t>8</w:t>
        </w:r>
        <w:r>
          <w:fldChar w:fldCharType="end"/>
        </w:r>
      </w:p>
    </w:sdtContent>
  </w:sdt>
  <w:p w:rsidR="00877A70" w:rsidRDefault="00877A7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B8D" w:rsidRDefault="00231B8D" w:rsidP="00BF2DE7">
      <w:r>
        <w:separator/>
      </w:r>
    </w:p>
  </w:footnote>
  <w:footnote w:type="continuationSeparator" w:id="0">
    <w:p w:rsidR="00231B8D" w:rsidRDefault="00231B8D" w:rsidP="00BF2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BD14579_"/>
      </v:shape>
    </w:pict>
  </w:numPicBullet>
  <w:numPicBullet w:numPicBulletId="1">
    <w:pict>
      <v:shape id="_x0000_i1027" type="#_x0000_t75" style="width:9.2pt;height:9.2pt" o:bullet="t">
        <v:imagedata r:id="rId2" o:title="BD14755_"/>
      </v:shape>
    </w:pict>
  </w:numPicBullet>
  <w:numPicBullet w:numPicBulletId="2">
    <w:pict>
      <v:shape id="_x0000_i1028" type="#_x0000_t75" style="width:9.2pt;height:9.2pt" o:bullet="t">
        <v:imagedata r:id="rId3" o:title="BD14755_"/>
      </v:shape>
    </w:pict>
  </w:numPicBullet>
  <w:abstractNum w:abstractNumId="0">
    <w:nsid w:val="0C7B7C70"/>
    <w:multiLevelType w:val="hybridMultilevel"/>
    <w:tmpl w:val="3732FE42"/>
    <w:lvl w:ilvl="0" w:tplc="110C5DE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6E374F"/>
    <w:multiLevelType w:val="hybridMultilevel"/>
    <w:tmpl w:val="A34AD92E"/>
    <w:lvl w:ilvl="0" w:tplc="6D7452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BD1516"/>
    <w:multiLevelType w:val="hybridMultilevel"/>
    <w:tmpl w:val="2F82E286"/>
    <w:lvl w:ilvl="0" w:tplc="9544EF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B262D"/>
    <w:multiLevelType w:val="hybridMultilevel"/>
    <w:tmpl w:val="A2BED9B6"/>
    <w:lvl w:ilvl="0" w:tplc="9544EF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3E02"/>
    <w:multiLevelType w:val="hybridMultilevel"/>
    <w:tmpl w:val="CE646280"/>
    <w:lvl w:ilvl="0" w:tplc="253E3BF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BC0187"/>
    <w:multiLevelType w:val="hybridMultilevel"/>
    <w:tmpl w:val="7960E760"/>
    <w:lvl w:ilvl="0" w:tplc="9544EFF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9373B"/>
    <w:multiLevelType w:val="hybridMultilevel"/>
    <w:tmpl w:val="E16EC8AC"/>
    <w:lvl w:ilvl="0" w:tplc="760C3880"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7">
    <w:nsid w:val="1BA53D23"/>
    <w:multiLevelType w:val="hybridMultilevel"/>
    <w:tmpl w:val="6CA6B700"/>
    <w:lvl w:ilvl="0" w:tplc="EEEEB6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E5B77"/>
    <w:multiLevelType w:val="hybridMultilevel"/>
    <w:tmpl w:val="3B1E4338"/>
    <w:lvl w:ilvl="0" w:tplc="5EEA9F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167E55"/>
    <w:multiLevelType w:val="hybridMultilevel"/>
    <w:tmpl w:val="97CE316C"/>
    <w:lvl w:ilvl="0" w:tplc="EEEEB6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A6EE5"/>
    <w:multiLevelType w:val="hybridMultilevel"/>
    <w:tmpl w:val="4422385C"/>
    <w:lvl w:ilvl="0" w:tplc="110C5DE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5D4854"/>
    <w:multiLevelType w:val="hybridMultilevel"/>
    <w:tmpl w:val="F9C21FBE"/>
    <w:lvl w:ilvl="0" w:tplc="E690DD8C">
      <w:start w:val="1"/>
      <w:numFmt w:val="bullet"/>
      <w:lvlText w:val=""/>
      <w:lvlJc w:val="left"/>
      <w:pPr>
        <w:ind w:left="6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2">
    <w:nsid w:val="2F0930AF"/>
    <w:multiLevelType w:val="hybridMultilevel"/>
    <w:tmpl w:val="CEBCA0C0"/>
    <w:lvl w:ilvl="0" w:tplc="110C5DE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402E8B"/>
    <w:multiLevelType w:val="hybridMultilevel"/>
    <w:tmpl w:val="84CE390E"/>
    <w:lvl w:ilvl="0" w:tplc="253E3BF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6374F5"/>
    <w:multiLevelType w:val="hybridMultilevel"/>
    <w:tmpl w:val="44608BCC"/>
    <w:lvl w:ilvl="0" w:tplc="0C38073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7B52B1"/>
    <w:multiLevelType w:val="hybridMultilevel"/>
    <w:tmpl w:val="1892E938"/>
    <w:lvl w:ilvl="0" w:tplc="253E3BFE">
      <w:start w:val="1"/>
      <w:numFmt w:val="bullet"/>
      <w:lvlText w:val=""/>
      <w:lvlPicBulletId w:val="2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>
    <w:nsid w:val="39C16DF4"/>
    <w:multiLevelType w:val="hybridMultilevel"/>
    <w:tmpl w:val="BBC646F6"/>
    <w:lvl w:ilvl="0" w:tplc="99DC093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b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B5169C"/>
    <w:multiLevelType w:val="hybridMultilevel"/>
    <w:tmpl w:val="2AA2CE64"/>
    <w:lvl w:ilvl="0" w:tplc="0C38073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806F24"/>
    <w:multiLevelType w:val="hybridMultilevel"/>
    <w:tmpl w:val="17C2E12A"/>
    <w:lvl w:ilvl="0" w:tplc="D870DC80">
      <w:start w:val="14"/>
      <w:numFmt w:val="bullet"/>
      <w:lvlText w:val="-"/>
      <w:lvlJc w:val="left"/>
      <w:pPr>
        <w:tabs>
          <w:tab w:val="num" w:pos="1515"/>
        </w:tabs>
        <w:ind w:left="1515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4A8476C4"/>
    <w:multiLevelType w:val="hybridMultilevel"/>
    <w:tmpl w:val="1144CBF2"/>
    <w:lvl w:ilvl="0" w:tplc="EAD46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D57A2"/>
    <w:multiLevelType w:val="hybridMultilevel"/>
    <w:tmpl w:val="E60CF4D2"/>
    <w:lvl w:ilvl="0" w:tplc="EC0403BE">
      <w:numFmt w:val="bullet"/>
      <w:lvlText w:val="-"/>
      <w:lvlJc w:val="left"/>
      <w:pPr>
        <w:ind w:left="29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>
    <w:nsid w:val="632A0CA1"/>
    <w:multiLevelType w:val="hybridMultilevel"/>
    <w:tmpl w:val="515803C4"/>
    <w:lvl w:ilvl="0" w:tplc="0C380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3662D4"/>
    <w:multiLevelType w:val="hybridMultilevel"/>
    <w:tmpl w:val="70D8A9AC"/>
    <w:lvl w:ilvl="0" w:tplc="EEEEB6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432314"/>
    <w:multiLevelType w:val="hybridMultilevel"/>
    <w:tmpl w:val="FFC4BA62"/>
    <w:lvl w:ilvl="0" w:tplc="0C380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1E182D"/>
    <w:multiLevelType w:val="hybridMultilevel"/>
    <w:tmpl w:val="F2CAD106"/>
    <w:lvl w:ilvl="0" w:tplc="0C380730">
      <w:start w:val="1"/>
      <w:numFmt w:val="bullet"/>
      <w:lvlText w:val=""/>
      <w:lvlPicBulletId w:val="0"/>
      <w:lvlJc w:val="left"/>
      <w:pPr>
        <w:tabs>
          <w:tab w:val="num" w:pos="435"/>
        </w:tabs>
        <w:ind w:left="43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2901F3"/>
    <w:multiLevelType w:val="hybridMultilevel"/>
    <w:tmpl w:val="F634D032"/>
    <w:lvl w:ilvl="0" w:tplc="EEEEB6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BC4370"/>
    <w:multiLevelType w:val="hybridMultilevel"/>
    <w:tmpl w:val="D3002F14"/>
    <w:lvl w:ilvl="0" w:tplc="FEEA0896"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8"/>
  </w:num>
  <w:num w:numId="4">
    <w:abstractNumId w:val="1"/>
  </w:num>
  <w:num w:numId="5">
    <w:abstractNumId w:val="2"/>
  </w:num>
  <w:num w:numId="6">
    <w:abstractNumId w:val="6"/>
  </w:num>
  <w:num w:numId="7">
    <w:abstractNumId w:val="17"/>
  </w:num>
  <w:num w:numId="8">
    <w:abstractNumId w:val="14"/>
  </w:num>
  <w:num w:numId="9">
    <w:abstractNumId w:val="8"/>
  </w:num>
  <w:num w:numId="10">
    <w:abstractNumId w:val="4"/>
  </w:num>
  <w:num w:numId="11">
    <w:abstractNumId w:val="15"/>
  </w:num>
  <w:num w:numId="12">
    <w:abstractNumId w:val="9"/>
  </w:num>
  <w:num w:numId="13">
    <w:abstractNumId w:val="25"/>
  </w:num>
  <w:num w:numId="14">
    <w:abstractNumId w:val="23"/>
  </w:num>
  <w:num w:numId="15">
    <w:abstractNumId w:val="13"/>
  </w:num>
  <w:num w:numId="16">
    <w:abstractNumId w:val="22"/>
  </w:num>
  <w:num w:numId="17">
    <w:abstractNumId w:val="7"/>
  </w:num>
  <w:num w:numId="18">
    <w:abstractNumId w:val="21"/>
  </w:num>
  <w:num w:numId="19">
    <w:abstractNumId w:val="5"/>
  </w:num>
  <w:num w:numId="20">
    <w:abstractNumId w:val="19"/>
  </w:num>
  <w:num w:numId="21">
    <w:abstractNumId w:val="16"/>
  </w:num>
  <w:num w:numId="22">
    <w:abstractNumId w:val="0"/>
  </w:num>
  <w:num w:numId="23">
    <w:abstractNumId w:val="10"/>
  </w:num>
  <w:num w:numId="24">
    <w:abstractNumId w:val="20"/>
  </w:num>
  <w:num w:numId="25">
    <w:abstractNumId w:val="11"/>
  </w:num>
  <w:num w:numId="26">
    <w:abstractNumId w:val="12"/>
  </w:num>
  <w:num w:numId="27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FC"/>
    <w:rsid w:val="0000426C"/>
    <w:rsid w:val="00010037"/>
    <w:rsid w:val="000114ED"/>
    <w:rsid w:val="00027A4C"/>
    <w:rsid w:val="00034D19"/>
    <w:rsid w:val="0004029F"/>
    <w:rsid w:val="00041FDF"/>
    <w:rsid w:val="00044FC9"/>
    <w:rsid w:val="000460BD"/>
    <w:rsid w:val="00046F2B"/>
    <w:rsid w:val="00055738"/>
    <w:rsid w:val="0006619A"/>
    <w:rsid w:val="00086032"/>
    <w:rsid w:val="00087CFE"/>
    <w:rsid w:val="000931BE"/>
    <w:rsid w:val="000A248E"/>
    <w:rsid w:val="000A5863"/>
    <w:rsid w:val="000A6F69"/>
    <w:rsid w:val="000A7048"/>
    <w:rsid w:val="000B290E"/>
    <w:rsid w:val="000B2D43"/>
    <w:rsid w:val="000E12D9"/>
    <w:rsid w:val="000E498E"/>
    <w:rsid w:val="000F15B0"/>
    <w:rsid w:val="000F7EF2"/>
    <w:rsid w:val="00100C8A"/>
    <w:rsid w:val="00101477"/>
    <w:rsid w:val="0010461E"/>
    <w:rsid w:val="00110414"/>
    <w:rsid w:val="00117619"/>
    <w:rsid w:val="0013203C"/>
    <w:rsid w:val="00135045"/>
    <w:rsid w:val="00143F05"/>
    <w:rsid w:val="00144E3A"/>
    <w:rsid w:val="00146BFE"/>
    <w:rsid w:val="00155BE5"/>
    <w:rsid w:val="001579AB"/>
    <w:rsid w:val="0016609A"/>
    <w:rsid w:val="00173BB1"/>
    <w:rsid w:val="00177B1D"/>
    <w:rsid w:val="00185C2D"/>
    <w:rsid w:val="00192BD2"/>
    <w:rsid w:val="00193035"/>
    <w:rsid w:val="001966AB"/>
    <w:rsid w:val="001B20A7"/>
    <w:rsid w:val="001B2A34"/>
    <w:rsid w:val="001C62FE"/>
    <w:rsid w:val="001C7977"/>
    <w:rsid w:val="001D029A"/>
    <w:rsid w:val="001D0431"/>
    <w:rsid w:val="001D15A5"/>
    <w:rsid w:val="001D4E3E"/>
    <w:rsid w:val="001D682F"/>
    <w:rsid w:val="001D708C"/>
    <w:rsid w:val="001F0EFE"/>
    <w:rsid w:val="002071AC"/>
    <w:rsid w:val="00212A2F"/>
    <w:rsid w:val="002139B4"/>
    <w:rsid w:val="00214148"/>
    <w:rsid w:val="002153BD"/>
    <w:rsid w:val="002176F2"/>
    <w:rsid w:val="00230EB5"/>
    <w:rsid w:val="0023164C"/>
    <w:rsid w:val="00231B8D"/>
    <w:rsid w:val="00231F8F"/>
    <w:rsid w:val="00232211"/>
    <w:rsid w:val="0023361D"/>
    <w:rsid w:val="0025307C"/>
    <w:rsid w:val="00266245"/>
    <w:rsid w:val="00267507"/>
    <w:rsid w:val="002675A9"/>
    <w:rsid w:val="002742FB"/>
    <w:rsid w:val="00275438"/>
    <w:rsid w:val="002770E7"/>
    <w:rsid w:val="002914CC"/>
    <w:rsid w:val="002962D2"/>
    <w:rsid w:val="00297370"/>
    <w:rsid w:val="002B2F74"/>
    <w:rsid w:val="002B3312"/>
    <w:rsid w:val="002C0D26"/>
    <w:rsid w:val="002C1F63"/>
    <w:rsid w:val="002C3283"/>
    <w:rsid w:val="002C4A3F"/>
    <w:rsid w:val="002D7881"/>
    <w:rsid w:val="002E267A"/>
    <w:rsid w:val="002E75BA"/>
    <w:rsid w:val="002F05BB"/>
    <w:rsid w:val="002F222D"/>
    <w:rsid w:val="003000C7"/>
    <w:rsid w:val="00306F78"/>
    <w:rsid w:val="0031028F"/>
    <w:rsid w:val="0031049E"/>
    <w:rsid w:val="003167F5"/>
    <w:rsid w:val="00316C3C"/>
    <w:rsid w:val="00317C6F"/>
    <w:rsid w:val="003203E2"/>
    <w:rsid w:val="0032388B"/>
    <w:rsid w:val="003333C7"/>
    <w:rsid w:val="00334F32"/>
    <w:rsid w:val="00343281"/>
    <w:rsid w:val="00344FD4"/>
    <w:rsid w:val="00347958"/>
    <w:rsid w:val="00350688"/>
    <w:rsid w:val="003632CB"/>
    <w:rsid w:val="00376E25"/>
    <w:rsid w:val="003834A6"/>
    <w:rsid w:val="0039308F"/>
    <w:rsid w:val="003D1530"/>
    <w:rsid w:val="003D5476"/>
    <w:rsid w:val="003D5F33"/>
    <w:rsid w:val="003E4093"/>
    <w:rsid w:val="004047E6"/>
    <w:rsid w:val="0040503E"/>
    <w:rsid w:val="004052B8"/>
    <w:rsid w:val="00415F7D"/>
    <w:rsid w:val="0042245F"/>
    <w:rsid w:val="00424B9B"/>
    <w:rsid w:val="004265E2"/>
    <w:rsid w:val="00430A37"/>
    <w:rsid w:val="00430E79"/>
    <w:rsid w:val="004312B5"/>
    <w:rsid w:val="00440F63"/>
    <w:rsid w:val="00442AD8"/>
    <w:rsid w:val="00452B8A"/>
    <w:rsid w:val="00453FA5"/>
    <w:rsid w:val="00456F41"/>
    <w:rsid w:val="00461431"/>
    <w:rsid w:val="0047041C"/>
    <w:rsid w:val="00474219"/>
    <w:rsid w:val="0047578C"/>
    <w:rsid w:val="00477357"/>
    <w:rsid w:val="00484A6D"/>
    <w:rsid w:val="004960B5"/>
    <w:rsid w:val="00497636"/>
    <w:rsid w:val="004A4E86"/>
    <w:rsid w:val="004B173D"/>
    <w:rsid w:val="004B2178"/>
    <w:rsid w:val="004B4640"/>
    <w:rsid w:val="004C6607"/>
    <w:rsid w:val="004D2437"/>
    <w:rsid w:val="004E2B53"/>
    <w:rsid w:val="004E2BD6"/>
    <w:rsid w:val="004E3CA1"/>
    <w:rsid w:val="004F1904"/>
    <w:rsid w:val="0050393D"/>
    <w:rsid w:val="00503E0A"/>
    <w:rsid w:val="00510B63"/>
    <w:rsid w:val="00513113"/>
    <w:rsid w:val="00517187"/>
    <w:rsid w:val="00522444"/>
    <w:rsid w:val="005237EE"/>
    <w:rsid w:val="00527239"/>
    <w:rsid w:val="00540C3E"/>
    <w:rsid w:val="00542DA7"/>
    <w:rsid w:val="005474DB"/>
    <w:rsid w:val="005552CF"/>
    <w:rsid w:val="00555816"/>
    <w:rsid w:val="00557FBA"/>
    <w:rsid w:val="00560DD3"/>
    <w:rsid w:val="005619D1"/>
    <w:rsid w:val="005664C4"/>
    <w:rsid w:val="00566E30"/>
    <w:rsid w:val="00570BC7"/>
    <w:rsid w:val="0057284A"/>
    <w:rsid w:val="00573845"/>
    <w:rsid w:val="00583A8D"/>
    <w:rsid w:val="0058663C"/>
    <w:rsid w:val="00596264"/>
    <w:rsid w:val="005A3B34"/>
    <w:rsid w:val="005A4D8E"/>
    <w:rsid w:val="005B0016"/>
    <w:rsid w:val="005C3795"/>
    <w:rsid w:val="005C4319"/>
    <w:rsid w:val="005D1AAE"/>
    <w:rsid w:val="005E0889"/>
    <w:rsid w:val="005E37E3"/>
    <w:rsid w:val="0060123B"/>
    <w:rsid w:val="006052AC"/>
    <w:rsid w:val="006064D5"/>
    <w:rsid w:val="006069A3"/>
    <w:rsid w:val="0061500A"/>
    <w:rsid w:val="006213A7"/>
    <w:rsid w:val="006254FB"/>
    <w:rsid w:val="00627527"/>
    <w:rsid w:val="00631B33"/>
    <w:rsid w:val="00636F1F"/>
    <w:rsid w:val="006403D8"/>
    <w:rsid w:val="00643F32"/>
    <w:rsid w:val="00645879"/>
    <w:rsid w:val="00650D25"/>
    <w:rsid w:val="00653D68"/>
    <w:rsid w:val="00662B93"/>
    <w:rsid w:val="00666B7C"/>
    <w:rsid w:val="00672B71"/>
    <w:rsid w:val="00682893"/>
    <w:rsid w:val="006852E4"/>
    <w:rsid w:val="006854C1"/>
    <w:rsid w:val="00686D05"/>
    <w:rsid w:val="00691BE5"/>
    <w:rsid w:val="00692914"/>
    <w:rsid w:val="006A1208"/>
    <w:rsid w:val="006A2971"/>
    <w:rsid w:val="006B5CBC"/>
    <w:rsid w:val="006B71CA"/>
    <w:rsid w:val="006B7718"/>
    <w:rsid w:val="006C3967"/>
    <w:rsid w:val="006C4E50"/>
    <w:rsid w:val="006E0E30"/>
    <w:rsid w:val="006E0EA7"/>
    <w:rsid w:val="006E71BB"/>
    <w:rsid w:val="007037F0"/>
    <w:rsid w:val="00704F3F"/>
    <w:rsid w:val="0071048E"/>
    <w:rsid w:val="00710498"/>
    <w:rsid w:val="00712C29"/>
    <w:rsid w:val="00722E0D"/>
    <w:rsid w:val="00726E4C"/>
    <w:rsid w:val="00750A88"/>
    <w:rsid w:val="007550CF"/>
    <w:rsid w:val="00773F9E"/>
    <w:rsid w:val="00775367"/>
    <w:rsid w:val="00785712"/>
    <w:rsid w:val="007865FF"/>
    <w:rsid w:val="00793E1C"/>
    <w:rsid w:val="00795469"/>
    <w:rsid w:val="007963E3"/>
    <w:rsid w:val="007A3368"/>
    <w:rsid w:val="007A7A07"/>
    <w:rsid w:val="007B2788"/>
    <w:rsid w:val="007B4EAA"/>
    <w:rsid w:val="007B602C"/>
    <w:rsid w:val="007B7274"/>
    <w:rsid w:val="007B77BC"/>
    <w:rsid w:val="007B7DC4"/>
    <w:rsid w:val="007D3056"/>
    <w:rsid w:val="007D4684"/>
    <w:rsid w:val="007D4D52"/>
    <w:rsid w:val="007D7DBE"/>
    <w:rsid w:val="007F1C3E"/>
    <w:rsid w:val="007F21CF"/>
    <w:rsid w:val="007F3F3C"/>
    <w:rsid w:val="00812A72"/>
    <w:rsid w:val="008141E7"/>
    <w:rsid w:val="00821E34"/>
    <w:rsid w:val="008267BC"/>
    <w:rsid w:val="00834FBB"/>
    <w:rsid w:val="00835389"/>
    <w:rsid w:val="00836ED9"/>
    <w:rsid w:val="0084135B"/>
    <w:rsid w:val="0084228B"/>
    <w:rsid w:val="008541EA"/>
    <w:rsid w:val="00864748"/>
    <w:rsid w:val="00864AA7"/>
    <w:rsid w:val="00866137"/>
    <w:rsid w:val="00877A70"/>
    <w:rsid w:val="008800AD"/>
    <w:rsid w:val="00880410"/>
    <w:rsid w:val="00884534"/>
    <w:rsid w:val="008A0EBB"/>
    <w:rsid w:val="008A31E1"/>
    <w:rsid w:val="008A6CDF"/>
    <w:rsid w:val="008A6E5A"/>
    <w:rsid w:val="008B0CA4"/>
    <w:rsid w:val="008B5339"/>
    <w:rsid w:val="008B66DF"/>
    <w:rsid w:val="008B7CB6"/>
    <w:rsid w:val="008D1133"/>
    <w:rsid w:val="008E3D5B"/>
    <w:rsid w:val="008E5723"/>
    <w:rsid w:val="008E582C"/>
    <w:rsid w:val="008E64E8"/>
    <w:rsid w:val="008F1D90"/>
    <w:rsid w:val="008F41E8"/>
    <w:rsid w:val="008F48A6"/>
    <w:rsid w:val="008F75D3"/>
    <w:rsid w:val="00900CDE"/>
    <w:rsid w:val="0090140E"/>
    <w:rsid w:val="00905891"/>
    <w:rsid w:val="00910776"/>
    <w:rsid w:val="00942B9E"/>
    <w:rsid w:val="0095113C"/>
    <w:rsid w:val="009550CE"/>
    <w:rsid w:val="009625F5"/>
    <w:rsid w:val="0096369F"/>
    <w:rsid w:val="00971591"/>
    <w:rsid w:val="00974EB0"/>
    <w:rsid w:val="0099082E"/>
    <w:rsid w:val="00993445"/>
    <w:rsid w:val="009959C9"/>
    <w:rsid w:val="00996951"/>
    <w:rsid w:val="009B530F"/>
    <w:rsid w:val="009B5377"/>
    <w:rsid w:val="009C15F2"/>
    <w:rsid w:val="009D20A3"/>
    <w:rsid w:val="009D2FE9"/>
    <w:rsid w:val="009D4781"/>
    <w:rsid w:val="009D6999"/>
    <w:rsid w:val="009E3630"/>
    <w:rsid w:val="009E6303"/>
    <w:rsid w:val="009F6DA7"/>
    <w:rsid w:val="00A02429"/>
    <w:rsid w:val="00A216E6"/>
    <w:rsid w:val="00A34228"/>
    <w:rsid w:val="00A3541D"/>
    <w:rsid w:val="00A369FC"/>
    <w:rsid w:val="00A40C68"/>
    <w:rsid w:val="00A61235"/>
    <w:rsid w:val="00A629BA"/>
    <w:rsid w:val="00A62FD9"/>
    <w:rsid w:val="00A65819"/>
    <w:rsid w:val="00A71746"/>
    <w:rsid w:val="00A744A5"/>
    <w:rsid w:val="00A76DB0"/>
    <w:rsid w:val="00A8795D"/>
    <w:rsid w:val="00A91691"/>
    <w:rsid w:val="00AA2DD6"/>
    <w:rsid w:val="00AB05B2"/>
    <w:rsid w:val="00AC66EA"/>
    <w:rsid w:val="00AD602D"/>
    <w:rsid w:val="00AE3C31"/>
    <w:rsid w:val="00B102C2"/>
    <w:rsid w:val="00B1286D"/>
    <w:rsid w:val="00B1576E"/>
    <w:rsid w:val="00B34875"/>
    <w:rsid w:val="00B358FB"/>
    <w:rsid w:val="00B40852"/>
    <w:rsid w:val="00B40D4D"/>
    <w:rsid w:val="00B416AA"/>
    <w:rsid w:val="00B42EB3"/>
    <w:rsid w:val="00B433AD"/>
    <w:rsid w:val="00B63AB5"/>
    <w:rsid w:val="00B6506A"/>
    <w:rsid w:val="00B7214D"/>
    <w:rsid w:val="00B769E9"/>
    <w:rsid w:val="00B8671B"/>
    <w:rsid w:val="00B97E9E"/>
    <w:rsid w:val="00BA0716"/>
    <w:rsid w:val="00BA46BB"/>
    <w:rsid w:val="00BA67DC"/>
    <w:rsid w:val="00BB11BE"/>
    <w:rsid w:val="00BB1E0C"/>
    <w:rsid w:val="00BC5742"/>
    <w:rsid w:val="00BC5FDE"/>
    <w:rsid w:val="00BC67DD"/>
    <w:rsid w:val="00BC7451"/>
    <w:rsid w:val="00BD4D43"/>
    <w:rsid w:val="00BE1CD9"/>
    <w:rsid w:val="00BE2A81"/>
    <w:rsid w:val="00BE5953"/>
    <w:rsid w:val="00BE5D12"/>
    <w:rsid w:val="00BF094A"/>
    <w:rsid w:val="00BF2DE7"/>
    <w:rsid w:val="00BF4A44"/>
    <w:rsid w:val="00BF705B"/>
    <w:rsid w:val="00C0296C"/>
    <w:rsid w:val="00C060C2"/>
    <w:rsid w:val="00C10E20"/>
    <w:rsid w:val="00C11600"/>
    <w:rsid w:val="00C117A5"/>
    <w:rsid w:val="00C12F77"/>
    <w:rsid w:val="00C14468"/>
    <w:rsid w:val="00C14DA8"/>
    <w:rsid w:val="00C220CF"/>
    <w:rsid w:val="00C25934"/>
    <w:rsid w:val="00C3023E"/>
    <w:rsid w:val="00C302FC"/>
    <w:rsid w:val="00C36004"/>
    <w:rsid w:val="00C37150"/>
    <w:rsid w:val="00C43AC5"/>
    <w:rsid w:val="00C61573"/>
    <w:rsid w:val="00C67D2B"/>
    <w:rsid w:val="00C70FB2"/>
    <w:rsid w:val="00C807F5"/>
    <w:rsid w:val="00C920CA"/>
    <w:rsid w:val="00C9251A"/>
    <w:rsid w:val="00C93C3E"/>
    <w:rsid w:val="00C93CD0"/>
    <w:rsid w:val="00C9609D"/>
    <w:rsid w:val="00C969B3"/>
    <w:rsid w:val="00CA16A5"/>
    <w:rsid w:val="00CA2432"/>
    <w:rsid w:val="00CA355B"/>
    <w:rsid w:val="00CC2429"/>
    <w:rsid w:val="00CD234C"/>
    <w:rsid w:val="00CD286E"/>
    <w:rsid w:val="00CD34CA"/>
    <w:rsid w:val="00CE41B1"/>
    <w:rsid w:val="00CE59D9"/>
    <w:rsid w:val="00CE665B"/>
    <w:rsid w:val="00D05A06"/>
    <w:rsid w:val="00D27BBA"/>
    <w:rsid w:val="00D46A1B"/>
    <w:rsid w:val="00D46C14"/>
    <w:rsid w:val="00D5496D"/>
    <w:rsid w:val="00D560ED"/>
    <w:rsid w:val="00D70FE1"/>
    <w:rsid w:val="00D745F8"/>
    <w:rsid w:val="00D771CB"/>
    <w:rsid w:val="00D84135"/>
    <w:rsid w:val="00D85EED"/>
    <w:rsid w:val="00D90E06"/>
    <w:rsid w:val="00D9771B"/>
    <w:rsid w:val="00DA2000"/>
    <w:rsid w:val="00DA6544"/>
    <w:rsid w:val="00DB3015"/>
    <w:rsid w:val="00DB3E9B"/>
    <w:rsid w:val="00DC47FB"/>
    <w:rsid w:val="00DD53CC"/>
    <w:rsid w:val="00DF22A3"/>
    <w:rsid w:val="00DF27DE"/>
    <w:rsid w:val="00DF377E"/>
    <w:rsid w:val="00E002A1"/>
    <w:rsid w:val="00E13852"/>
    <w:rsid w:val="00E14485"/>
    <w:rsid w:val="00E15C92"/>
    <w:rsid w:val="00E1786B"/>
    <w:rsid w:val="00E17A11"/>
    <w:rsid w:val="00E24023"/>
    <w:rsid w:val="00E2791C"/>
    <w:rsid w:val="00E45393"/>
    <w:rsid w:val="00E53400"/>
    <w:rsid w:val="00E56E9B"/>
    <w:rsid w:val="00E57FAF"/>
    <w:rsid w:val="00E7270B"/>
    <w:rsid w:val="00E774A2"/>
    <w:rsid w:val="00E81891"/>
    <w:rsid w:val="00E95A39"/>
    <w:rsid w:val="00E96641"/>
    <w:rsid w:val="00EA284B"/>
    <w:rsid w:val="00EA4C6E"/>
    <w:rsid w:val="00EA53EF"/>
    <w:rsid w:val="00EA7892"/>
    <w:rsid w:val="00EE08C5"/>
    <w:rsid w:val="00EE4DAC"/>
    <w:rsid w:val="00EE59FC"/>
    <w:rsid w:val="00EF24F0"/>
    <w:rsid w:val="00F00DC3"/>
    <w:rsid w:val="00F0160E"/>
    <w:rsid w:val="00F017C4"/>
    <w:rsid w:val="00F07FC0"/>
    <w:rsid w:val="00F13E43"/>
    <w:rsid w:val="00F21F9B"/>
    <w:rsid w:val="00F24E7F"/>
    <w:rsid w:val="00F24FEF"/>
    <w:rsid w:val="00F27E94"/>
    <w:rsid w:val="00F303C4"/>
    <w:rsid w:val="00F33A1F"/>
    <w:rsid w:val="00F370C8"/>
    <w:rsid w:val="00F508FC"/>
    <w:rsid w:val="00F650A7"/>
    <w:rsid w:val="00F709CD"/>
    <w:rsid w:val="00F746CD"/>
    <w:rsid w:val="00F810B0"/>
    <w:rsid w:val="00F82564"/>
    <w:rsid w:val="00F82592"/>
    <w:rsid w:val="00F83760"/>
    <w:rsid w:val="00F848FD"/>
    <w:rsid w:val="00F926A9"/>
    <w:rsid w:val="00F936BC"/>
    <w:rsid w:val="00F94519"/>
    <w:rsid w:val="00FA4CDD"/>
    <w:rsid w:val="00FA5ACB"/>
    <w:rsid w:val="00FB28DA"/>
    <w:rsid w:val="00FB2B00"/>
    <w:rsid w:val="00FD1FB5"/>
    <w:rsid w:val="00FD4E91"/>
    <w:rsid w:val="00FD53C0"/>
    <w:rsid w:val="00FD6442"/>
    <w:rsid w:val="00FD6487"/>
    <w:rsid w:val="00FD78F4"/>
    <w:rsid w:val="00FE00AD"/>
    <w:rsid w:val="00FE18F7"/>
    <w:rsid w:val="00FE480E"/>
    <w:rsid w:val="00F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8291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31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9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CA1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4B464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4B46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ody Text Indent"/>
    <w:basedOn w:val="a"/>
    <w:link w:val="a6"/>
    <w:uiPriority w:val="99"/>
    <w:semiHidden/>
    <w:unhideWhenUsed/>
    <w:rsid w:val="0042245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2245F"/>
  </w:style>
  <w:style w:type="paragraph" w:styleId="a7">
    <w:name w:val="List Paragraph"/>
    <w:basedOn w:val="a"/>
    <w:uiPriority w:val="34"/>
    <w:qFormat/>
    <w:rsid w:val="00B433AD"/>
    <w:pPr>
      <w:ind w:left="720"/>
      <w:contextualSpacing/>
    </w:pPr>
  </w:style>
  <w:style w:type="paragraph" w:customStyle="1" w:styleId="a8">
    <w:name w:val="Знак Знак"/>
    <w:basedOn w:val="a"/>
    <w:rsid w:val="000114ED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Subtitle"/>
    <w:basedOn w:val="a"/>
    <w:link w:val="aa"/>
    <w:uiPriority w:val="99"/>
    <w:qFormat/>
    <w:rsid w:val="00F24FEF"/>
    <w:pPr>
      <w:ind w:firstLine="0"/>
      <w:jc w:val="left"/>
    </w:pPr>
    <w:rPr>
      <w:rFonts w:ascii="Arial" w:eastAsia="Times New Roman" w:hAnsi="Arial" w:cs="Times New Roman"/>
      <w:sz w:val="24"/>
      <w:szCs w:val="20"/>
    </w:rPr>
  </w:style>
  <w:style w:type="character" w:customStyle="1" w:styleId="aa">
    <w:name w:val="Подзаголовок Знак"/>
    <w:basedOn w:val="a0"/>
    <w:link w:val="a9"/>
    <w:uiPriority w:val="99"/>
    <w:rsid w:val="00F24FEF"/>
    <w:rPr>
      <w:rFonts w:ascii="Arial" w:eastAsia="Times New Roman" w:hAnsi="Arial" w:cs="Times New Roman"/>
      <w:sz w:val="24"/>
      <w:szCs w:val="20"/>
    </w:rPr>
  </w:style>
  <w:style w:type="paragraph" w:styleId="ab">
    <w:name w:val="Normal (Web)"/>
    <w:basedOn w:val="a"/>
    <w:uiPriority w:val="99"/>
    <w:unhideWhenUsed/>
    <w:rsid w:val="00F24FE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F24FEF"/>
    <w:rPr>
      <w:b/>
      <w:bCs/>
    </w:rPr>
  </w:style>
  <w:style w:type="paragraph" w:customStyle="1" w:styleId="Default">
    <w:name w:val="Default"/>
    <w:rsid w:val="006052AC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770E7"/>
    <w:pPr>
      <w:suppressAutoHyphens/>
      <w:ind w:firstLine="0"/>
      <w:jc w:val="left"/>
    </w:pPr>
    <w:rPr>
      <w:rFonts w:ascii="Calibri" w:eastAsia="Times New Roman" w:hAnsi="Calibri" w:cs="Calibri"/>
      <w:color w:val="00000A"/>
      <w:kern w:val="1"/>
      <w:lang w:val="ru-RU" w:eastAsia="ar-SA"/>
    </w:rPr>
  </w:style>
  <w:style w:type="paragraph" w:customStyle="1" w:styleId="11">
    <w:name w:val="Без интервала1"/>
    <w:rsid w:val="002770E7"/>
    <w:pPr>
      <w:ind w:firstLine="0"/>
      <w:jc w:val="left"/>
    </w:pPr>
    <w:rPr>
      <w:rFonts w:ascii="Calibri" w:eastAsia="Times New Roman" w:hAnsi="Calibri" w:cs="Times New Roman"/>
      <w:lang w:val="ru-RU"/>
    </w:rPr>
  </w:style>
  <w:style w:type="character" w:customStyle="1" w:styleId="ae">
    <w:name w:val="Без интервала Знак"/>
    <w:basedOn w:val="a0"/>
    <w:link w:val="ad"/>
    <w:uiPriority w:val="1"/>
    <w:locked/>
    <w:rsid w:val="002770E7"/>
    <w:rPr>
      <w:rFonts w:ascii="Calibri" w:eastAsia="Times New Roman" w:hAnsi="Calibri" w:cs="Calibri"/>
      <w:color w:val="00000A"/>
      <w:kern w:val="1"/>
      <w:lang w:val="ru-RU" w:eastAsia="ar-SA"/>
    </w:rPr>
  </w:style>
  <w:style w:type="paragraph" w:customStyle="1" w:styleId="21">
    <w:name w:val="Без интервала2"/>
    <w:rsid w:val="00456F41"/>
    <w:pPr>
      <w:ind w:firstLine="0"/>
      <w:jc w:val="left"/>
    </w:pPr>
    <w:rPr>
      <w:rFonts w:ascii="Calibri" w:eastAsia="Times New Roman" w:hAnsi="Calibri" w:cs="Times New Roman"/>
      <w:lang w:val="ru-RU"/>
    </w:rPr>
  </w:style>
  <w:style w:type="paragraph" w:customStyle="1" w:styleId="af">
    <w:name w:val="Знак Знак Знак Знак"/>
    <w:basedOn w:val="a"/>
    <w:rsid w:val="00993445"/>
    <w:pPr>
      <w:ind w:firstLine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rvts9">
    <w:name w:val="rvts9"/>
    <w:rsid w:val="00C920CA"/>
  </w:style>
  <w:style w:type="paragraph" w:styleId="HTML">
    <w:name w:val="HTML Preformatted"/>
    <w:basedOn w:val="a"/>
    <w:link w:val="HTML0"/>
    <w:uiPriority w:val="99"/>
    <w:semiHidden/>
    <w:unhideWhenUsed/>
    <w:rsid w:val="00196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66AB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1-5">
    <w:name w:val="Medium Shading 1 Accent 5"/>
    <w:basedOn w:val="a1"/>
    <w:uiPriority w:val="63"/>
    <w:rsid w:val="00DF22A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header"/>
    <w:basedOn w:val="a"/>
    <w:link w:val="af1"/>
    <w:uiPriority w:val="99"/>
    <w:unhideWhenUsed/>
    <w:rsid w:val="00BF2D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F2DE7"/>
  </w:style>
  <w:style w:type="paragraph" w:styleId="af2">
    <w:name w:val="footer"/>
    <w:basedOn w:val="a"/>
    <w:link w:val="af3"/>
    <w:uiPriority w:val="99"/>
    <w:unhideWhenUsed/>
    <w:rsid w:val="00BF2DE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F2DE7"/>
  </w:style>
  <w:style w:type="table" w:styleId="-5">
    <w:name w:val="Light Grid Accent 5"/>
    <w:basedOn w:val="a1"/>
    <w:uiPriority w:val="62"/>
    <w:rsid w:val="00785712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2962D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Light List Accent 5"/>
    <w:basedOn w:val="a1"/>
    <w:uiPriority w:val="61"/>
    <w:rsid w:val="00C11600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12">
    <w:name w:val="toc 1"/>
    <w:basedOn w:val="a"/>
    <w:next w:val="a"/>
    <w:autoRedefine/>
    <w:uiPriority w:val="39"/>
    <w:unhideWhenUsed/>
    <w:rsid w:val="000931BE"/>
    <w:pPr>
      <w:spacing w:before="360" w:after="360"/>
      <w:ind w:firstLine="0"/>
      <w:jc w:val="left"/>
    </w:pPr>
    <w:rPr>
      <w:rFonts w:cstheme="minorHAnsi"/>
      <w:b/>
      <w:bCs/>
      <w:caps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  <w:b/>
      <w:bCs/>
      <w:smallCaps/>
    </w:rPr>
  </w:style>
  <w:style w:type="paragraph" w:styleId="3">
    <w:name w:val="toc 3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  <w:smallCaps/>
    </w:rPr>
  </w:style>
  <w:style w:type="paragraph" w:styleId="41">
    <w:name w:val="toc 4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5">
    <w:name w:val="toc 5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6">
    <w:name w:val="toc 6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7">
    <w:name w:val="toc 7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8">
    <w:name w:val="toc 8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9">
    <w:name w:val="toc 9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character" w:styleId="af4">
    <w:name w:val="Hyperlink"/>
    <w:basedOn w:val="a0"/>
    <w:uiPriority w:val="99"/>
    <w:unhideWhenUsed/>
    <w:rsid w:val="000931B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31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0931BE"/>
    <w:pPr>
      <w:spacing w:line="276" w:lineRule="auto"/>
      <w:ind w:firstLine="0"/>
      <w:jc w:val="left"/>
      <w:outlineLvl w:val="9"/>
    </w:pPr>
    <w:rPr>
      <w:lang w:val="ru-RU" w:eastAsia="ru-RU"/>
    </w:rPr>
  </w:style>
  <w:style w:type="table" w:styleId="af6">
    <w:name w:val="Table Grid"/>
    <w:basedOn w:val="a1"/>
    <w:uiPriority w:val="59"/>
    <w:rsid w:val="000931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6"/>
    <w:uiPriority w:val="39"/>
    <w:rsid w:val="00FA4CDD"/>
    <w:pPr>
      <w:ind w:firstLine="0"/>
      <w:jc w:val="left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6"/>
    <w:uiPriority w:val="59"/>
    <w:rsid w:val="00517187"/>
    <w:pPr>
      <w:jc w:val="left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517187"/>
    <w:pPr>
      <w:jc w:val="left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7">
    <w:name w:val="Body Text"/>
    <w:basedOn w:val="a"/>
    <w:link w:val="af8"/>
    <w:uiPriority w:val="99"/>
    <w:semiHidden/>
    <w:unhideWhenUsed/>
    <w:rsid w:val="002D788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2D7881"/>
  </w:style>
  <w:style w:type="character" w:customStyle="1" w:styleId="40">
    <w:name w:val="Заголовок 4 Знак"/>
    <w:basedOn w:val="a0"/>
    <w:link w:val="4"/>
    <w:uiPriority w:val="9"/>
    <w:semiHidden/>
    <w:rsid w:val="005039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-651">
    <w:name w:val="Таблица-сетка 6 цветная — акцент 51"/>
    <w:basedOn w:val="a1"/>
    <w:uiPriority w:val="51"/>
    <w:rsid w:val="00A744A5"/>
    <w:pPr>
      <w:jc w:val="left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af9">
    <w:name w:val="Emphasis"/>
    <w:qFormat/>
    <w:rsid w:val="00BA46BB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31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9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CA1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4B464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4B46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ody Text Indent"/>
    <w:basedOn w:val="a"/>
    <w:link w:val="a6"/>
    <w:uiPriority w:val="99"/>
    <w:semiHidden/>
    <w:unhideWhenUsed/>
    <w:rsid w:val="0042245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2245F"/>
  </w:style>
  <w:style w:type="paragraph" w:styleId="a7">
    <w:name w:val="List Paragraph"/>
    <w:basedOn w:val="a"/>
    <w:uiPriority w:val="34"/>
    <w:qFormat/>
    <w:rsid w:val="00B433AD"/>
    <w:pPr>
      <w:ind w:left="720"/>
      <w:contextualSpacing/>
    </w:pPr>
  </w:style>
  <w:style w:type="paragraph" w:customStyle="1" w:styleId="a8">
    <w:name w:val="Знак Знак"/>
    <w:basedOn w:val="a"/>
    <w:rsid w:val="000114ED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Subtitle"/>
    <w:basedOn w:val="a"/>
    <w:link w:val="aa"/>
    <w:uiPriority w:val="99"/>
    <w:qFormat/>
    <w:rsid w:val="00F24FEF"/>
    <w:pPr>
      <w:ind w:firstLine="0"/>
      <w:jc w:val="left"/>
    </w:pPr>
    <w:rPr>
      <w:rFonts w:ascii="Arial" w:eastAsia="Times New Roman" w:hAnsi="Arial" w:cs="Times New Roman"/>
      <w:sz w:val="24"/>
      <w:szCs w:val="20"/>
    </w:rPr>
  </w:style>
  <w:style w:type="character" w:customStyle="1" w:styleId="aa">
    <w:name w:val="Подзаголовок Знак"/>
    <w:basedOn w:val="a0"/>
    <w:link w:val="a9"/>
    <w:uiPriority w:val="99"/>
    <w:rsid w:val="00F24FEF"/>
    <w:rPr>
      <w:rFonts w:ascii="Arial" w:eastAsia="Times New Roman" w:hAnsi="Arial" w:cs="Times New Roman"/>
      <w:sz w:val="24"/>
      <w:szCs w:val="20"/>
    </w:rPr>
  </w:style>
  <w:style w:type="paragraph" w:styleId="ab">
    <w:name w:val="Normal (Web)"/>
    <w:basedOn w:val="a"/>
    <w:uiPriority w:val="99"/>
    <w:unhideWhenUsed/>
    <w:rsid w:val="00F24FE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F24FEF"/>
    <w:rPr>
      <w:b/>
      <w:bCs/>
    </w:rPr>
  </w:style>
  <w:style w:type="paragraph" w:customStyle="1" w:styleId="Default">
    <w:name w:val="Default"/>
    <w:rsid w:val="006052AC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770E7"/>
    <w:pPr>
      <w:suppressAutoHyphens/>
      <w:ind w:firstLine="0"/>
      <w:jc w:val="left"/>
    </w:pPr>
    <w:rPr>
      <w:rFonts w:ascii="Calibri" w:eastAsia="Times New Roman" w:hAnsi="Calibri" w:cs="Calibri"/>
      <w:color w:val="00000A"/>
      <w:kern w:val="1"/>
      <w:lang w:val="ru-RU" w:eastAsia="ar-SA"/>
    </w:rPr>
  </w:style>
  <w:style w:type="paragraph" w:customStyle="1" w:styleId="11">
    <w:name w:val="Без интервала1"/>
    <w:rsid w:val="002770E7"/>
    <w:pPr>
      <w:ind w:firstLine="0"/>
      <w:jc w:val="left"/>
    </w:pPr>
    <w:rPr>
      <w:rFonts w:ascii="Calibri" w:eastAsia="Times New Roman" w:hAnsi="Calibri" w:cs="Times New Roman"/>
      <w:lang w:val="ru-RU"/>
    </w:rPr>
  </w:style>
  <w:style w:type="character" w:customStyle="1" w:styleId="ae">
    <w:name w:val="Без интервала Знак"/>
    <w:basedOn w:val="a0"/>
    <w:link w:val="ad"/>
    <w:uiPriority w:val="1"/>
    <w:locked/>
    <w:rsid w:val="002770E7"/>
    <w:rPr>
      <w:rFonts w:ascii="Calibri" w:eastAsia="Times New Roman" w:hAnsi="Calibri" w:cs="Calibri"/>
      <w:color w:val="00000A"/>
      <w:kern w:val="1"/>
      <w:lang w:val="ru-RU" w:eastAsia="ar-SA"/>
    </w:rPr>
  </w:style>
  <w:style w:type="paragraph" w:customStyle="1" w:styleId="21">
    <w:name w:val="Без интервала2"/>
    <w:rsid w:val="00456F41"/>
    <w:pPr>
      <w:ind w:firstLine="0"/>
      <w:jc w:val="left"/>
    </w:pPr>
    <w:rPr>
      <w:rFonts w:ascii="Calibri" w:eastAsia="Times New Roman" w:hAnsi="Calibri" w:cs="Times New Roman"/>
      <w:lang w:val="ru-RU"/>
    </w:rPr>
  </w:style>
  <w:style w:type="paragraph" w:customStyle="1" w:styleId="af">
    <w:name w:val="Знак Знак Знак Знак"/>
    <w:basedOn w:val="a"/>
    <w:rsid w:val="00993445"/>
    <w:pPr>
      <w:ind w:firstLine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rvts9">
    <w:name w:val="rvts9"/>
    <w:rsid w:val="00C920CA"/>
  </w:style>
  <w:style w:type="paragraph" w:styleId="HTML">
    <w:name w:val="HTML Preformatted"/>
    <w:basedOn w:val="a"/>
    <w:link w:val="HTML0"/>
    <w:uiPriority w:val="99"/>
    <w:semiHidden/>
    <w:unhideWhenUsed/>
    <w:rsid w:val="00196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66AB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1-5">
    <w:name w:val="Medium Shading 1 Accent 5"/>
    <w:basedOn w:val="a1"/>
    <w:uiPriority w:val="63"/>
    <w:rsid w:val="00DF22A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header"/>
    <w:basedOn w:val="a"/>
    <w:link w:val="af1"/>
    <w:uiPriority w:val="99"/>
    <w:unhideWhenUsed/>
    <w:rsid w:val="00BF2D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F2DE7"/>
  </w:style>
  <w:style w:type="paragraph" w:styleId="af2">
    <w:name w:val="footer"/>
    <w:basedOn w:val="a"/>
    <w:link w:val="af3"/>
    <w:uiPriority w:val="99"/>
    <w:unhideWhenUsed/>
    <w:rsid w:val="00BF2DE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F2DE7"/>
  </w:style>
  <w:style w:type="table" w:styleId="-5">
    <w:name w:val="Light Grid Accent 5"/>
    <w:basedOn w:val="a1"/>
    <w:uiPriority w:val="62"/>
    <w:rsid w:val="00785712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2962D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Light List Accent 5"/>
    <w:basedOn w:val="a1"/>
    <w:uiPriority w:val="61"/>
    <w:rsid w:val="00C11600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12">
    <w:name w:val="toc 1"/>
    <w:basedOn w:val="a"/>
    <w:next w:val="a"/>
    <w:autoRedefine/>
    <w:uiPriority w:val="39"/>
    <w:unhideWhenUsed/>
    <w:rsid w:val="000931BE"/>
    <w:pPr>
      <w:spacing w:before="360" w:after="360"/>
      <w:ind w:firstLine="0"/>
      <w:jc w:val="left"/>
    </w:pPr>
    <w:rPr>
      <w:rFonts w:cstheme="minorHAnsi"/>
      <w:b/>
      <w:bCs/>
      <w:caps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  <w:b/>
      <w:bCs/>
      <w:smallCaps/>
    </w:rPr>
  </w:style>
  <w:style w:type="paragraph" w:styleId="3">
    <w:name w:val="toc 3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  <w:smallCaps/>
    </w:rPr>
  </w:style>
  <w:style w:type="paragraph" w:styleId="41">
    <w:name w:val="toc 4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5">
    <w:name w:val="toc 5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6">
    <w:name w:val="toc 6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7">
    <w:name w:val="toc 7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8">
    <w:name w:val="toc 8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paragraph" w:styleId="9">
    <w:name w:val="toc 9"/>
    <w:basedOn w:val="a"/>
    <w:next w:val="a"/>
    <w:autoRedefine/>
    <w:uiPriority w:val="39"/>
    <w:unhideWhenUsed/>
    <w:rsid w:val="000931BE"/>
    <w:pPr>
      <w:ind w:firstLine="0"/>
      <w:jc w:val="left"/>
    </w:pPr>
    <w:rPr>
      <w:rFonts w:cstheme="minorHAnsi"/>
    </w:rPr>
  </w:style>
  <w:style w:type="character" w:styleId="af4">
    <w:name w:val="Hyperlink"/>
    <w:basedOn w:val="a0"/>
    <w:uiPriority w:val="99"/>
    <w:unhideWhenUsed/>
    <w:rsid w:val="000931B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31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0931BE"/>
    <w:pPr>
      <w:spacing w:line="276" w:lineRule="auto"/>
      <w:ind w:firstLine="0"/>
      <w:jc w:val="left"/>
      <w:outlineLvl w:val="9"/>
    </w:pPr>
    <w:rPr>
      <w:lang w:val="ru-RU" w:eastAsia="ru-RU"/>
    </w:rPr>
  </w:style>
  <w:style w:type="table" w:styleId="af6">
    <w:name w:val="Table Grid"/>
    <w:basedOn w:val="a1"/>
    <w:uiPriority w:val="59"/>
    <w:rsid w:val="000931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6"/>
    <w:uiPriority w:val="39"/>
    <w:rsid w:val="00FA4CDD"/>
    <w:pPr>
      <w:ind w:firstLine="0"/>
      <w:jc w:val="left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6"/>
    <w:uiPriority w:val="59"/>
    <w:rsid w:val="00517187"/>
    <w:pPr>
      <w:jc w:val="left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517187"/>
    <w:pPr>
      <w:jc w:val="left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7">
    <w:name w:val="Body Text"/>
    <w:basedOn w:val="a"/>
    <w:link w:val="af8"/>
    <w:uiPriority w:val="99"/>
    <w:semiHidden/>
    <w:unhideWhenUsed/>
    <w:rsid w:val="002D788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2D7881"/>
  </w:style>
  <w:style w:type="character" w:customStyle="1" w:styleId="40">
    <w:name w:val="Заголовок 4 Знак"/>
    <w:basedOn w:val="a0"/>
    <w:link w:val="4"/>
    <w:uiPriority w:val="9"/>
    <w:semiHidden/>
    <w:rsid w:val="005039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-651">
    <w:name w:val="Таблица-сетка 6 цветная — акцент 51"/>
    <w:basedOn w:val="a1"/>
    <w:uiPriority w:val="51"/>
    <w:rsid w:val="00A744A5"/>
    <w:pPr>
      <w:jc w:val="left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af9">
    <w:name w:val="Emphasis"/>
    <w:qFormat/>
    <w:rsid w:val="00BA46B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5157C-1065-4FD6-9843-6C528F473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11507</Words>
  <Characters>6559</Characters>
  <Application>Microsoft Office Word</Application>
  <DocSecurity>4</DocSecurity>
  <Lines>54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5371</dc:creator>
  <cp:lastModifiedBy>РГА</cp:lastModifiedBy>
  <cp:revision>2</cp:revision>
  <cp:lastPrinted>2020-07-21T13:55:00Z</cp:lastPrinted>
  <dcterms:created xsi:type="dcterms:W3CDTF">2021-01-29T08:19:00Z</dcterms:created>
  <dcterms:modified xsi:type="dcterms:W3CDTF">2021-01-29T08:19:00Z</dcterms:modified>
</cp:coreProperties>
</file>