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8A" w:rsidRPr="004A1929" w:rsidRDefault="0000168A">
      <w:pPr>
        <w:rPr>
          <w:sz w:val="24"/>
          <w:szCs w:val="24"/>
          <w:lang w:val="uk-UA"/>
        </w:rPr>
      </w:pPr>
    </w:p>
    <w:p w:rsidR="0000168A" w:rsidRPr="004A1929" w:rsidRDefault="0000168A" w:rsidP="0000168A">
      <w:pPr>
        <w:ind w:left="708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1929">
        <w:rPr>
          <w:rFonts w:ascii="Times New Roman" w:hAnsi="Times New Roman" w:cs="Times New Roman"/>
          <w:b/>
          <w:sz w:val="24"/>
          <w:szCs w:val="24"/>
          <w:lang w:val="uk-UA"/>
        </w:rPr>
        <w:t>Послуги для людей з інвалідністю на Гіді</w:t>
      </w:r>
    </w:p>
    <w:p w:rsidR="00754495" w:rsidRPr="004A1929" w:rsidRDefault="00754495" w:rsidP="0000168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00168A" w:rsidRPr="004A1929" w:rsidRDefault="0000168A" w:rsidP="0000168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A1929">
        <w:rPr>
          <w:rFonts w:ascii="Times New Roman" w:hAnsi="Times New Roman" w:cs="Times New Roman"/>
          <w:sz w:val="24"/>
          <w:szCs w:val="24"/>
          <w:lang w:val="uk-UA"/>
        </w:rPr>
        <w:t>Щороку 3 грудня світ відзначає Міжнародний день людей з інвалідністю. Ця дата привертає увагу</w:t>
      </w:r>
      <w:r w:rsidR="004A1929">
        <w:rPr>
          <w:rFonts w:ascii="Times New Roman" w:hAnsi="Times New Roman" w:cs="Times New Roman"/>
          <w:sz w:val="24"/>
          <w:szCs w:val="24"/>
          <w:lang w:val="uk-UA"/>
        </w:rPr>
        <w:t xml:space="preserve"> до важливості безбар’єрності. </w:t>
      </w:r>
      <w:r w:rsidRPr="004A1929">
        <w:rPr>
          <w:rFonts w:ascii="Times New Roman" w:hAnsi="Times New Roman" w:cs="Times New Roman"/>
          <w:sz w:val="24"/>
          <w:szCs w:val="24"/>
          <w:lang w:val="uk-UA"/>
        </w:rPr>
        <w:t>Усе про державні послуги для людей з інвалідністю, допомогу від держави та шляхи отриман</w:t>
      </w:r>
      <w:r w:rsidR="004A1929">
        <w:rPr>
          <w:rFonts w:ascii="Times New Roman" w:hAnsi="Times New Roman" w:cs="Times New Roman"/>
          <w:sz w:val="24"/>
          <w:szCs w:val="24"/>
          <w:lang w:val="uk-UA"/>
        </w:rPr>
        <w:t>ня знає Гід з державних послуг.</w:t>
      </w:r>
    </w:p>
    <w:p w:rsidR="0000168A" w:rsidRPr="004A1929" w:rsidRDefault="00021FB4" w:rsidP="0000168A">
      <w:pPr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00168A" w:rsidRPr="004A1929">
        <w:rPr>
          <w:rFonts w:ascii="Times New Roman" w:hAnsi="Times New Roman" w:cs="Times New Roman"/>
          <w:sz w:val="24"/>
          <w:szCs w:val="24"/>
          <w:lang w:val="uk-UA"/>
        </w:rPr>
        <w:t>обірк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00168A" w:rsidRPr="004A1929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4A1929">
        <w:rPr>
          <w:rFonts w:ascii="Times New Roman" w:hAnsi="Times New Roman" w:cs="Times New Roman"/>
          <w:sz w:val="24"/>
          <w:szCs w:val="24"/>
          <w:lang w:val="uk-UA"/>
        </w:rPr>
        <w:t>слуг для людей з інвалідністю.</w:t>
      </w:r>
    </w:p>
    <w:p w:rsidR="0000168A" w:rsidRPr="004A1929" w:rsidRDefault="0000168A" w:rsidP="0000168A">
      <w:pPr>
        <w:pStyle w:val="a4"/>
        <w:spacing w:line="360" w:lineRule="atLeast"/>
        <w:rPr>
          <w:color w:val="000000"/>
          <w:lang w:val="uk-UA"/>
        </w:rPr>
      </w:pPr>
      <w:r w:rsidRPr="004A1929">
        <w:rPr>
          <w:rStyle w:val="a5"/>
          <w:color w:val="000000"/>
          <w:lang w:val="uk-UA"/>
        </w:rPr>
        <w:t>Людям з інвалідністю:</w:t>
      </w:r>
      <w:bookmarkStart w:id="0" w:name="_GoBack"/>
      <w:bookmarkEnd w:id="0"/>
    </w:p>
    <w:p w:rsidR="0000168A" w:rsidRPr="004A1929" w:rsidRDefault="00021FB4" w:rsidP="0000168A">
      <w:pPr>
        <w:pStyle w:val="a4"/>
        <w:numPr>
          <w:ilvl w:val="0"/>
          <w:numId w:val="1"/>
        </w:numPr>
        <w:spacing w:before="0" w:beforeAutospacing="0" w:after="0" w:afterAutospacing="0" w:line="360" w:lineRule="atLeast"/>
        <w:ind w:left="0"/>
        <w:rPr>
          <w:color w:val="000000"/>
          <w:lang w:val="uk-UA"/>
        </w:rPr>
      </w:pPr>
      <w:hyperlink r:id="rId6" w:history="1">
        <w:r w:rsidR="0000168A" w:rsidRPr="004A1929">
          <w:rPr>
            <w:rStyle w:val="a3"/>
            <w:color w:val="5B5AFF"/>
            <w:lang w:val="uk-UA"/>
          </w:rPr>
          <w:t>Посвідчення </w:t>
        </w:r>
      </w:hyperlink>
    </w:p>
    <w:p w:rsidR="0000168A" w:rsidRPr="004A1929" w:rsidRDefault="00021FB4" w:rsidP="0000168A">
      <w:pPr>
        <w:pStyle w:val="a4"/>
        <w:numPr>
          <w:ilvl w:val="0"/>
          <w:numId w:val="1"/>
        </w:numPr>
        <w:spacing w:before="0" w:beforeAutospacing="0" w:after="0" w:afterAutospacing="0" w:line="360" w:lineRule="atLeast"/>
        <w:ind w:left="0"/>
        <w:rPr>
          <w:color w:val="000000"/>
          <w:lang w:val="uk-UA"/>
        </w:rPr>
      </w:pPr>
      <w:hyperlink r:id="rId7" w:history="1">
        <w:r w:rsidR="0000168A" w:rsidRPr="004A1929">
          <w:rPr>
            <w:rStyle w:val="a3"/>
            <w:color w:val="5B5AFF"/>
            <w:lang w:val="uk-UA"/>
          </w:rPr>
          <w:t>Соціальна допомога </w:t>
        </w:r>
      </w:hyperlink>
      <w:r w:rsidR="0000168A" w:rsidRPr="004A1929">
        <w:rPr>
          <w:color w:val="000000"/>
          <w:lang w:val="uk-UA"/>
        </w:rPr>
        <w:t>  </w:t>
      </w:r>
    </w:p>
    <w:p w:rsidR="0000168A" w:rsidRPr="004A1929" w:rsidRDefault="00021FB4" w:rsidP="0000168A">
      <w:pPr>
        <w:pStyle w:val="a4"/>
        <w:numPr>
          <w:ilvl w:val="0"/>
          <w:numId w:val="1"/>
        </w:numPr>
        <w:spacing w:before="0" w:beforeAutospacing="0" w:after="0" w:afterAutospacing="0" w:line="360" w:lineRule="atLeast"/>
        <w:ind w:left="0"/>
        <w:rPr>
          <w:color w:val="000000"/>
          <w:lang w:val="uk-UA"/>
        </w:rPr>
      </w:pPr>
      <w:hyperlink r:id="rId8" w:history="1">
        <w:r w:rsidR="0000168A" w:rsidRPr="004A1929">
          <w:rPr>
            <w:rStyle w:val="a3"/>
            <w:color w:val="5B5AFF"/>
            <w:lang w:val="uk-UA"/>
          </w:rPr>
          <w:t>Одноразова матеріальна допомога </w:t>
        </w:r>
      </w:hyperlink>
    </w:p>
    <w:p w:rsidR="0000168A" w:rsidRPr="004A1929" w:rsidRDefault="00021FB4" w:rsidP="0000168A">
      <w:pPr>
        <w:pStyle w:val="a4"/>
        <w:numPr>
          <w:ilvl w:val="0"/>
          <w:numId w:val="1"/>
        </w:numPr>
        <w:spacing w:before="0" w:beforeAutospacing="0" w:after="0" w:afterAutospacing="0" w:line="360" w:lineRule="atLeast"/>
        <w:ind w:left="0"/>
        <w:rPr>
          <w:color w:val="000000"/>
          <w:lang w:val="uk-UA"/>
        </w:rPr>
      </w:pPr>
      <w:hyperlink r:id="rId9" w:history="1">
        <w:r w:rsidR="0000168A" w:rsidRPr="004A1929">
          <w:rPr>
            <w:rStyle w:val="a3"/>
            <w:color w:val="5B5AFF"/>
            <w:lang w:val="uk-UA"/>
          </w:rPr>
          <w:t>Компенсація на бензин, ремонт і технічне обслуговування автомобілів та на транспортне обслуговування</w:t>
        </w:r>
      </w:hyperlink>
    </w:p>
    <w:p w:rsidR="0000168A" w:rsidRPr="004A1929" w:rsidRDefault="0000168A" w:rsidP="0000168A">
      <w:pPr>
        <w:pStyle w:val="a4"/>
        <w:numPr>
          <w:ilvl w:val="0"/>
          <w:numId w:val="1"/>
        </w:numPr>
        <w:spacing w:before="0" w:beforeAutospacing="0" w:after="0" w:afterAutospacing="0" w:line="360" w:lineRule="atLeast"/>
        <w:ind w:left="0"/>
        <w:rPr>
          <w:color w:val="000000"/>
          <w:lang w:val="uk-UA"/>
        </w:rPr>
      </w:pPr>
      <w:r w:rsidRPr="004A1929">
        <w:rPr>
          <w:color w:val="000000"/>
          <w:lang w:val="uk-UA"/>
        </w:rPr>
        <w:t>К</w:t>
      </w:r>
      <w:hyperlink r:id="rId10" w:history="1">
        <w:r w:rsidRPr="004A1929">
          <w:rPr>
            <w:rStyle w:val="a3"/>
            <w:color w:val="5B5AFF"/>
            <w:lang w:val="uk-UA"/>
          </w:rPr>
          <w:t>омпенсація вартості проїзду до санаторно-курортного закладу особам з інвалідністю внаслідок війни</w:t>
        </w:r>
      </w:hyperlink>
    </w:p>
    <w:p w:rsidR="0000168A" w:rsidRPr="004A1929" w:rsidRDefault="0000168A" w:rsidP="0000168A">
      <w:pPr>
        <w:pStyle w:val="a4"/>
        <w:numPr>
          <w:ilvl w:val="0"/>
          <w:numId w:val="1"/>
        </w:numPr>
        <w:spacing w:before="0" w:beforeAutospacing="0" w:after="0" w:afterAutospacing="0" w:line="360" w:lineRule="atLeast"/>
        <w:ind w:left="0"/>
        <w:rPr>
          <w:color w:val="000000"/>
          <w:lang w:val="uk-UA"/>
        </w:rPr>
      </w:pPr>
      <w:r w:rsidRPr="004A1929">
        <w:rPr>
          <w:color w:val="000000"/>
          <w:lang w:val="uk-UA"/>
        </w:rPr>
        <w:t>К</w:t>
      </w:r>
      <w:hyperlink r:id="rId11" w:history="1">
        <w:r w:rsidRPr="004A1929">
          <w:rPr>
            <w:rStyle w:val="a3"/>
            <w:color w:val="5B5AFF"/>
            <w:lang w:val="uk-UA"/>
          </w:rPr>
          <w:t>омпенсація вартості санаторно-курортного лікування</w:t>
        </w:r>
      </w:hyperlink>
    </w:p>
    <w:p w:rsidR="0000168A" w:rsidRPr="004A1929" w:rsidRDefault="00021FB4" w:rsidP="0000168A">
      <w:pPr>
        <w:pStyle w:val="a4"/>
        <w:numPr>
          <w:ilvl w:val="0"/>
          <w:numId w:val="1"/>
        </w:numPr>
        <w:spacing w:before="0" w:beforeAutospacing="0" w:after="0" w:afterAutospacing="0" w:line="360" w:lineRule="atLeast"/>
        <w:ind w:left="0"/>
        <w:rPr>
          <w:color w:val="000000"/>
          <w:lang w:val="uk-UA"/>
        </w:rPr>
      </w:pPr>
      <w:hyperlink r:id="rId12" w:history="1">
        <w:r w:rsidR="0000168A" w:rsidRPr="004A1929">
          <w:rPr>
            <w:rStyle w:val="a3"/>
            <w:color w:val="5B5AFF"/>
            <w:lang w:val="uk-UA"/>
          </w:rPr>
          <w:t>Направлення до реабілітаційних установ</w:t>
        </w:r>
      </w:hyperlink>
    </w:p>
    <w:p w:rsidR="0000168A" w:rsidRPr="004A1929" w:rsidRDefault="00021FB4" w:rsidP="0000168A">
      <w:pPr>
        <w:pStyle w:val="a4"/>
        <w:numPr>
          <w:ilvl w:val="0"/>
          <w:numId w:val="1"/>
        </w:numPr>
        <w:spacing w:before="0" w:beforeAutospacing="0" w:after="0" w:afterAutospacing="0" w:line="360" w:lineRule="atLeast"/>
        <w:ind w:left="0"/>
        <w:rPr>
          <w:color w:val="000000"/>
          <w:lang w:val="uk-UA"/>
        </w:rPr>
      </w:pPr>
      <w:hyperlink r:id="rId13" w:history="1">
        <w:r w:rsidR="0000168A" w:rsidRPr="004A1929">
          <w:rPr>
            <w:rStyle w:val="a3"/>
            <w:color w:val="5B5AFF"/>
            <w:lang w:val="uk-UA"/>
          </w:rPr>
          <w:t>Направлення на забезпечення технічними та іншими засобами реабілітації</w:t>
        </w:r>
      </w:hyperlink>
      <w:r w:rsidR="0000168A" w:rsidRPr="004A1929">
        <w:rPr>
          <w:color w:val="000000"/>
          <w:lang w:val="uk-UA"/>
        </w:rPr>
        <w:t> </w:t>
      </w:r>
    </w:p>
    <w:p w:rsidR="0000168A" w:rsidRPr="004A1929" w:rsidRDefault="0000168A" w:rsidP="0000168A">
      <w:pPr>
        <w:pStyle w:val="a4"/>
        <w:spacing w:line="360" w:lineRule="atLeast"/>
        <w:rPr>
          <w:color w:val="000000"/>
          <w:lang w:val="uk-UA"/>
        </w:rPr>
      </w:pPr>
      <w:r w:rsidRPr="004A1929">
        <w:rPr>
          <w:rStyle w:val="a5"/>
          <w:color w:val="000000"/>
          <w:lang w:val="uk-UA"/>
        </w:rPr>
        <w:t>Дітям з інвалідністю:</w:t>
      </w:r>
    </w:p>
    <w:p w:rsidR="0000168A" w:rsidRPr="004A1929" w:rsidRDefault="00021FB4" w:rsidP="0000168A">
      <w:pPr>
        <w:pStyle w:val="a4"/>
        <w:numPr>
          <w:ilvl w:val="0"/>
          <w:numId w:val="2"/>
        </w:numPr>
        <w:spacing w:before="0" w:beforeAutospacing="0" w:after="0" w:afterAutospacing="0" w:line="360" w:lineRule="atLeast"/>
        <w:ind w:left="0"/>
        <w:rPr>
          <w:color w:val="000000"/>
          <w:lang w:val="uk-UA"/>
        </w:rPr>
      </w:pPr>
      <w:hyperlink r:id="rId14" w:history="1">
        <w:r w:rsidR="0000168A" w:rsidRPr="004A1929">
          <w:rPr>
            <w:rStyle w:val="a3"/>
            <w:color w:val="5B5AFF"/>
            <w:lang w:val="uk-UA"/>
          </w:rPr>
          <w:t>Соціальна допомога </w:t>
        </w:r>
      </w:hyperlink>
      <w:r w:rsidR="0000168A" w:rsidRPr="004A1929">
        <w:rPr>
          <w:color w:val="000000"/>
          <w:lang w:val="uk-UA"/>
        </w:rPr>
        <w:t>  </w:t>
      </w:r>
    </w:p>
    <w:p w:rsidR="0000168A" w:rsidRPr="004A1929" w:rsidRDefault="00021FB4" w:rsidP="0000168A">
      <w:pPr>
        <w:pStyle w:val="a4"/>
        <w:numPr>
          <w:ilvl w:val="0"/>
          <w:numId w:val="2"/>
        </w:numPr>
        <w:spacing w:before="0" w:beforeAutospacing="0" w:after="0" w:afterAutospacing="0" w:line="360" w:lineRule="atLeast"/>
        <w:ind w:left="0"/>
        <w:rPr>
          <w:color w:val="000000"/>
          <w:lang w:val="uk-UA"/>
        </w:rPr>
      </w:pPr>
      <w:hyperlink r:id="rId15" w:history="1">
        <w:r w:rsidR="0000168A" w:rsidRPr="004A1929">
          <w:rPr>
            <w:rStyle w:val="a3"/>
            <w:color w:val="5B5AFF"/>
            <w:lang w:val="uk-UA"/>
          </w:rPr>
          <w:t>Направлення до реабілітаційних установ</w:t>
        </w:r>
      </w:hyperlink>
    </w:p>
    <w:p w:rsidR="0000168A" w:rsidRPr="004A1929" w:rsidRDefault="00021FB4" w:rsidP="0000168A">
      <w:pPr>
        <w:pStyle w:val="a4"/>
        <w:numPr>
          <w:ilvl w:val="0"/>
          <w:numId w:val="2"/>
        </w:numPr>
        <w:spacing w:before="0" w:beforeAutospacing="0" w:after="0" w:afterAutospacing="0" w:line="360" w:lineRule="atLeast"/>
        <w:ind w:left="0"/>
        <w:rPr>
          <w:color w:val="000000"/>
          <w:lang w:val="uk-UA"/>
        </w:rPr>
      </w:pPr>
      <w:hyperlink r:id="rId16" w:history="1">
        <w:r w:rsidR="0000168A" w:rsidRPr="004A1929">
          <w:rPr>
            <w:rStyle w:val="a3"/>
            <w:color w:val="5B5AFF"/>
            <w:lang w:val="uk-UA"/>
          </w:rPr>
          <w:t>Направлення на забезпечення технічними та іншими засобами реабілітації</w:t>
        </w:r>
      </w:hyperlink>
    </w:p>
    <w:p w:rsidR="0000168A" w:rsidRPr="004A1929" w:rsidRDefault="0000168A" w:rsidP="0000168A">
      <w:pPr>
        <w:pStyle w:val="a4"/>
        <w:spacing w:line="360" w:lineRule="atLeast"/>
        <w:rPr>
          <w:color w:val="000000"/>
          <w:lang w:val="uk-UA"/>
        </w:rPr>
      </w:pPr>
      <w:r w:rsidRPr="004A1929">
        <w:rPr>
          <w:rStyle w:val="a5"/>
          <w:color w:val="000000"/>
          <w:lang w:val="uk-UA"/>
        </w:rPr>
        <w:t>Людям, що доглядають за особами з інвалідністю:</w:t>
      </w:r>
    </w:p>
    <w:p w:rsidR="0000168A" w:rsidRPr="004A1929" w:rsidRDefault="00021FB4" w:rsidP="0000168A">
      <w:pPr>
        <w:pStyle w:val="a4"/>
        <w:numPr>
          <w:ilvl w:val="0"/>
          <w:numId w:val="3"/>
        </w:numPr>
        <w:spacing w:before="0" w:beforeAutospacing="0" w:after="0" w:afterAutospacing="0" w:line="360" w:lineRule="atLeast"/>
        <w:ind w:left="0"/>
        <w:rPr>
          <w:color w:val="000000"/>
          <w:lang w:val="uk-UA"/>
        </w:rPr>
      </w:pPr>
      <w:hyperlink r:id="rId17" w:history="1">
        <w:r w:rsidR="0000168A" w:rsidRPr="004A1929">
          <w:rPr>
            <w:rStyle w:val="a3"/>
            <w:color w:val="5B5AFF"/>
            <w:lang w:val="uk-UA"/>
          </w:rPr>
          <w:t>Допомога особі, яка проживає з особою з інвалідністю І чи ІІ групи внаслідок психічного розладу</w:t>
        </w:r>
      </w:hyperlink>
    </w:p>
    <w:p w:rsidR="0000168A" w:rsidRPr="004A1929" w:rsidRDefault="00021FB4" w:rsidP="0000168A">
      <w:pPr>
        <w:pStyle w:val="a4"/>
        <w:numPr>
          <w:ilvl w:val="0"/>
          <w:numId w:val="3"/>
        </w:numPr>
        <w:spacing w:before="0" w:beforeAutospacing="0" w:after="0" w:afterAutospacing="0" w:line="360" w:lineRule="atLeast"/>
        <w:ind w:left="0"/>
        <w:rPr>
          <w:color w:val="000000"/>
          <w:lang w:val="uk-UA"/>
        </w:rPr>
      </w:pPr>
      <w:hyperlink r:id="rId18" w:history="1">
        <w:r w:rsidR="0000168A" w:rsidRPr="004A1929">
          <w:rPr>
            <w:rStyle w:val="a3"/>
            <w:color w:val="5B5AFF"/>
            <w:lang w:val="uk-UA"/>
          </w:rPr>
          <w:t>Надбавка на догляд </w:t>
        </w:r>
      </w:hyperlink>
    </w:p>
    <w:p w:rsidR="0000168A" w:rsidRPr="004A1929" w:rsidRDefault="0000168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0168A" w:rsidRPr="004A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2902"/>
    <w:multiLevelType w:val="multilevel"/>
    <w:tmpl w:val="C84A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3A447F"/>
    <w:multiLevelType w:val="multilevel"/>
    <w:tmpl w:val="FA46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6A5EC2"/>
    <w:multiLevelType w:val="multilevel"/>
    <w:tmpl w:val="F44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8A"/>
    <w:rsid w:val="0000168A"/>
    <w:rsid w:val="00021FB4"/>
    <w:rsid w:val="004A1929"/>
    <w:rsid w:val="006731B1"/>
    <w:rsid w:val="00754495"/>
    <w:rsid w:val="00A6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1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016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68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01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1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0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168A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016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1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016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68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01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1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0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168A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016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de.diia.gov.ua/view/pryznachennia-odnorazovoi-hroshovoimaterialnoi-dopomohy-osobam-z-invalidnistiu-ta-ditiam-z-invalidnistiu-a2d12234-747e-4f63-b636-7a5f92cbf345" TargetMode="External"/><Relationship Id="rId13" Type="http://schemas.openxmlformats.org/officeDocument/2006/relationships/hyperlink" Target="https://guide.diia.gov.ua/view/vydacha-napravlennia-na-zabezpechennia-tekhnichnymy-ta-inshymy-zasobamy-reabilitatsii-osib-z-invalidnistiu-ditei-z-invalidnistiu-d7eed069-8879-4176-b694-5604267b8c07" TargetMode="External"/><Relationship Id="rId18" Type="http://schemas.openxmlformats.org/officeDocument/2006/relationships/hyperlink" Target="https://guide.diia.gov.ua/view/pryznachennia-nadbavky-na-dohliad-za-osobamy-z-invalidnistiu-z-dytynstva-ta-ditmy-z-invalidnistiu-f6af5a2b-9f97-40e4-b11b-2a7554a5f5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uide.diia.gov.ua/view/pryznachennia-derzhavnoi-sotsialnoi-dopomohy-osobam-z-invalidnistiu-z-dytynstva-ta-ditiam-z-invalidnistiu-5acc0dbd-8caf-40c8-a25b-c53134659d9f" TargetMode="External"/><Relationship Id="rId12" Type="http://schemas.openxmlformats.org/officeDocument/2006/relationships/hyperlink" Target="https://guide.diia.gov.ua/view/vydacha-napravlennia-do-reabilitatsiinykh-ustanov-osobam-z-invalidnistiu-ditiam-z-invalidnistiu-ditiam-vikom-do-trokh-rokiv-iaki-5d0662f1-25c1-47bf-8a35-bd5cc9b2823b" TargetMode="External"/><Relationship Id="rId17" Type="http://schemas.openxmlformats.org/officeDocument/2006/relationships/hyperlink" Target="https://guide.diia.gov.ua/view/pryznachennia-hroshovoi-dopomohy-osobi-iaka-prozhyvaie-razom-z-osoboiu-z-invalidnistiu-i-chy-ii-hrupy-vnaslidok-psykhichnoho-roz-00538853-4197-40e1-872a-d985d487098e" TargetMode="External"/><Relationship Id="rId2" Type="http://schemas.openxmlformats.org/officeDocument/2006/relationships/styles" Target="styles.xml"/><Relationship Id="rId16" Type="http://schemas.openxmlformats.org/officeDocument/2006/relationships/hyperlink" Target="https://guide.diia.gov.ua/view/vydacha-napravlennia-na-zabezpechennia-tekhnichnymy-ta-inshymy-zasobamy-reabilitatsii-osib-z-invalidnistiu-ditei-z-invalidnistiu-d7eed069-8879-4176-b694-5604267b8c0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uide.diia.gov.ua/view/vydacha-posvidchennia-osobam-z-invalidnistiu-z-dytynstva-ta-ditiam-z-invalidnistiu-aefb86b2-299c-4ee7-a047-5673d1214a40" TargetMode="External"/><Relationship Id="rId11" Type="http://schemas.openxmlformats.org/officeDocument/2006/relationships/hyperlink" Target="https://guide.diia.gov.ua/view/pryznachennia-hroshovoi-kompensatsii-vartosti-samostiinoho-sanatorno-kurortnoho-likuvannia-osib-z-invalidnistiu-81b343e6-31c1-48bf-9873-0872737c276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uide.diia.gov.ua/view/vydacha-napravlennia-do-reabilitatsiinykh-ustanov-osobam-z-invalidnistiu-ditiam-z-invalidnistiu-ditiam-vikom-do-trokh-rokiv-iaki-5d0662f1-25c1-47bf-8a35-bd5cc9b2823b" TargetMode="External"/><Relationship Id="rId10" Type="http://schemas.openxmlformats.org/officeDocument/2006/relationships/hyperlink" Target="https://guide.diia.gov.ua/view/pryznachennia-hroshovoi-kompensatsii-vartosti-proizdu-do-sanatorno-kurortnoho-zakladu-i-nazad-osobam-z-invalidnistiu-vnaslidok-v-f666e3de-11c9-4f47-8bec-85995e36377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uide.diia.gov.ua/view/pryznachennia-hroshovoi-kompensatsii-osobam-z-invalidnistiu-na-benzyn-remont-i-tekhnichne-obsluhovuvannia-avtomobiliv-ta-na-tran-ec60addb-e228-4ccd-9fdd-52567a0dd3f7" TargetMode="External"/><Relationship Id="rId14" Type="http://schemas.openxmlformats.org/officeDocument/2006/relationships/hyperlink" Target="https://guide.diia.gov.ua/view/pryznachennia-derzhavnoi-sotsialnoi-dopomohy-osobam-z-invalidnistiu-z-dytynstva-ta-ditiam-z-invalidnistiu-5acc0dbd-8caf-40c8-a25b-c53134659d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2021-12-08T06:11:00Z</dcterms:created>
  <dcterms:modified xsi:type="dcterms:W3CDTF">2021-12-09T07:15:00Z</dcterms:modified>
</cp:coreProperties>
</file>