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>
    <v:background id="_x0000_s1025" o:bwmode="white" fillcolor="#e5b8b7 [1301]" o:targetscreensize="1024,768">
      <v:fill color2="#92cddc [1944]" focusposition=".5,.5" focussize="" focus="100%" type="gradientRadial"/>
    </v:background>
  </w:background>
  <w:body>
    <w:p w:rsidR="00437707" w:rsidRPr="005706FF" w:rsidRDefault="00437707" w:rsidP="00437707">
      <w:pPr>
        <w:jc w:val="center"/>
        <w:rPr>
          <w:b/>
          <w:color w:val="FF0000"/>
          <w:sz w:val="28"/>
          <w:szCs w:val="28"/>
        </w:rPr>
      </w:pPr>
      <w:r w:rsidRPr="005706FF">
        <w:rPr>
          <w:b/>
          <w:color w:val="FF0000"/>
          <w:sz w:val="28"/>
          <w:szCs w:val="28"/>
        </w:rPr>
        <w:t>ІНВЕСТИЦІЙНІ ПРОПОЗИЦІЇ</w:t>
      </w:r>
    </w:p>
    <w:p w:rsidR="00437707" w:rsidRPr="005706FF" w:rsidRDefault="00437707" w:rsidP="00437707">
      <w:pPr>
        <w:ind w:firstLine="708"/>
        <w:jc w:val="center"/>
        <w:rPr>
          <w:rFonts w:ascii="Arial" w:hAnsi="Arial" w:cs="Arial"/>
          <w:b/>
          <w:color w:val="FF0000"/>
          <w:sz w:val="24"/>
          <w:szCs w:val="24"/>
          <w:lang w:val="uk-UA"/>
        </w:rPr>
      </w:pPr>
      <w:r w:rsidRPr="005706FF">
        <w:rPr>
          <w:rFonts w:ascii="Arial" w:hAnsi="Arial" w:cs="Arial"/>
          <w:b/>
          <w:color w:val="FF0000"/>
          <w:sz w:val="24"/>
          <w:szCs w:val="24"/>
          <w:lang w:val="uk-UA"/>
        </w:rPr>
        <w:t>Болградський район сьогодні використовує незначну частину наявного інвестиційного потенціалу</w:t>
      </w:r>
    </w:p>
    <w:p w:rsidR="00437707" w:rsidRPr="00437707" w:rsidRDefault="00437707" w:rsidP="00437707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437707">
        <w:rPr>
          <w:rFonts w:ascii="Arial" w:hAnsi="Arial" w:cs="Arial"/>
          <w:sz w:val="24"/>
          <w:szCs w:val="24"/>
          <w:lang w:val="uk-UA"/>
        </w:rPr>
        <w:t>1) Природно-кліматичні умови та наявність 114,7 тис. га сільгоспугідь дозволяють інтенсивно розвивати різні галузі сільського господарства, основу якого складає зернове господарство, виноградарство, вирощування технічних рослин, тваринництво. За своїми природно-кліматичними умовами район є однією з кращих в Україні зон для вирощування винограду. Існує гостра необхідність розвитку в районі високотехнологічної переробки сільгосппродукції.</w:t>
      </w:r>
    </w:p>
    <w:p w:rsidR="00704402" w:rsidRPr="00437707" w:rsidRDefault="005706FF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558618"/>
            <wp:effectExtent l="19050" t="0" r="3175" b="0"/>
            <wp:docPr id="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FF" w:rsidRDefault="005706FF" w:rsidP="005706FF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5706FF">
        <w:rPr>
          <w:rFonts w:ascii="Arial" w:hAnsi="Arial" w:cs="Arial"/>
          <w:sz w:val="24"/>
          <w:szCs w:val="24"/>
          <w:lang w:val="uk-UA"/>
        </w:rPr>
        <w:t>2) На території району розташований великий майновий комплекс колишніх військових містечок, на базі яких можна будувати виробничі об'єкти, складські приміщення й розміщувати іншу інфраструктуру. Крім того, на території  району є низка виробничих об'єктів, які в даний час зовсім не задіяні у виробничій діяльності (виробничі цехи та складські приміщення, заготконтори, консервні цехи в с. Червоноармійському і с. Виноградівка, швейна фабрика та ін.).</w:t>
      </w:r>
    </w:p>
    <w:p w:rsidR="008E2FBC" w:rsidRPr="008E2FBC" w:rsidRDefault="008E2FBC" w:rsidP="008E2FBC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E2FBC">
        <w:rPr>
          <w:rFonts w:ascii="Arial" w:hAnsi="Arial" w:cs="Arial"/>
          <w:sz w:val="24"/>
          <w:szCs w:val="24"/>
          <w:lang w:val="uk-UA"/>
        </w:rPr>
        <w:t>3) Практично не використовується рекреаційний і туристичний потенціали району. Природні багатства оз. Ялпуг, культурна та історична спадщину району, його етнічний колорит і сприятливі природно-кліматичні умови, екологічна чистота й безпека створюють величезний туристично-рекреаційний потенціал, який необхідно ефективно використовувати.</w:t>
      </w:r>
    </w:p>
    <w:p w:rsidR="008E2FBC" w:rsidRPr="008E2FBC" w:rsidRDefault="008E2FBC" w:rsidP="008E2FBC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E2FBC">
        <w:rPr>
          <w:rFonts w:ascii="Arial" w:hAnsi="Arial" w:cs="Arial"/>
          <w:sz w:val="24"/>
          <w:szCs w:val="24"/>
          <w:lang w:val="uk-UA"/>
        </w:rPr>
        <w:t>4) На території району залягають потужні пласти піщано-глиняних відкладень, придатних для виробництва цегли, черепиці та інших будівельних матеріалів. На дні озера Ялпуг наявні величезні запаси сапропелю.</w:t>
      </w:r>
    </w:p>
    <w:p w:rsidR="008E2FBC" w:rsidRPr="008E2FBC" w:rsidRDefault="008E2FBC" w:rsidP="008E2FBC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E2FBC">
        <w:rPr>
          <w:rFonts w:ascii="Arial" w:hAnsi="Arial" w:cs="Arial"/>
          <w:sz w:val="24"/>
          <w:szCs w:val="24"/>
          <w:lang w:val="uk-UA"/>
        </w:rPr>
        <w:lastRenderedPageBreak/>
        <w:t xml:space="preserve">5) У районі в наявності надмірна кількість трудових ресурсів. З більш ніж </w:t>
      </w:r>
      <w:r w:rsidRPr="008E2FBC">
        <w:rPr>
          <w:rFonts w:ascii="Arial" w:hAnsi="Arial" w:cs="Arial"/>
          <w:sz w:val="24"/>
          <w:szCs w:val="24"/>
          <w:lang w:val="uk-UA"/>
        </w:rPr>
        <w:br/>
        <w:t xml:space="preserve">38 тис. економічно активного населення тільки близько 40% зайнято в галузях економіки. Решта 60% змушені шукати застосування своїм силам за межами району. Йдеться, в основному, про молодих і кваліфікованих фахівців. За умови створення сприятливих умов праці з гідною заробітною платою значна частина цих осіб буде готова повернутися в рідні місця. </w:t>
      </w:r>
    </w:p>
    <w:p w:rsidR="008E2FBC" w:rsidRPr="00325B88" w:rsidRDefault="008E2FBC" w:rsidP="008E2FBC">
      <w:pPr>
        <w:ind w:firstLine="708"/>
        <w:jc w:val="both"/>
        <w:rPr>
          <w:rFonts w:ascii="Arial" w:hAnsi="Arial" w:cs="Arial"/>
          <w:color w:val="FF0000"/>
          <w:sz w:val="24"/>
          <w:szCs w:val="24"/>
          <w:lang w:val="uk-UA"/>
        </w:rPr>
      </w:pPr>
      <w:r w:rsidRPr="00325B88">
        <w:rPr>
          <w:rFonts w:ascii="Arial" w:hAnsi="Arial" w:cs="Arial"/>
          <w:b/>
          <w:color w:val="FF0000"/>
          <w:sz w:val="24"/>
          <w:szCs w:val="24"/>
          <w:lang w:val="uk-UA"/>
        </w:rPr>
        <w:t>Пріоритетними інвестиційними проектами для реалізації в Болградському районі є:</w:t>
      </w:r>
    </w:p>
    <w:p w:rsidR="008E2FBC" w:rsidRPr="008E2FBC" w:rsidRDefault="008E2FBC" w:rsidP="008E2FBC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E2FBC">
        <w:rPr>
          <w:rFonts w:ascii="Arial" w:hAnsi="Arial" w:cs="Arial"/>
          <w:sz w:val="24"/>
          <w:szCs w:val="24"/>
          <w:lang w:val="uk-UA"/>
        </w:rPr>
        <w:t>1. Сонячна електроенергетика. Будівництво сонячних електростанцій дозволить отримати генеруючі потужності, що знизить рівень енергодефіцитності регіону в електроенергії, а також створить додаткові робочі місця, особливо на етапі будівництва станцій.</w:t>
      </w:r>
    </w:p>
    <w:p w:rsidR="008E2FBC" w:rsidRPr="008E2FBC" w:rsidRDefault="008E2FBC" w:rsidP="008E2FBC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E2FBC">
        <w:rPr>
          <w:rFonts w:ascii="Arial" w:hAnsi="Arial" w:cs="Arial"/>
          <w:sz w:val="24"/>
          <w:szCs w:val="24"/>
          <w:lang w:val="uk-UA"/>
        </w:rPr>
        <w:t>2. Промисловість (виробництво біопалива, пелет із соломи зернових культур і інших відходів рослинництва). Планується будівництво невеликих заводів з виробництва паливних гранул з соломи зернових культур та інших відходів рослинництва.</w:t>
      </w:r>
    </w:p>
    <w:p w:rsidR="008E2FBC" w:rsidRPr="008E2FBC" w:rsidRDefault="008E2FBC" w:rsidP="008E2FBC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E2FBC">
        <w:rPr>
          <w:rFonts w:ascii="Arial" w:hAnsi="Arial" w:cs="Arial"/>
          <w:sz w:val="24"/>
          <w:szCs w:val="24"/>
          <w:lang w:val="uk-UA"/>
        </w:rPr>
        <w:t xml:space="preserve">3. Туризм, сільський туризм (надання різноманітних туристичних послуг). Будівництво туристичного комплексу «Перлина Бессарабії» в </w:t>
      </w:r>
      <w:r w:rsidRPr="008E2FBC">
        <w:rPr>
          <w:rFonts w:ascii="Arial" w:hAnsi="Arial" w:cs="Arial"/>
          <w:sz w:val="24"/>
          <w:szCs w:val="24"/>
          <w:lang w:val="uk-UA"/>
        </w:rPr>
        <w:br/>
        <w:t>с. Владичень Болградського району на мальовничому березі оз. Ялпуг. Комплекс буде складатися з болгарського гостинного двору, готельного комплексу, сімейних котеджів, автокемпінгів, пляжної зони.</w:t>
      </w:r>
    </w:p>
    <w:p w:rsidR="008E2FBC" w:rsidRPr="008E2FBC" w:rsidRDefault="008E2FBC" w:rsidP="005706FF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29175" cy="3009900"/>
            <wp:effectExtent l="19050" t="0" r="9525" b="0"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BC" w:rsidRPr="008E2FBC" w:rsidRDefault="008E2FBC" w:rsidP="008E2FBC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8E2FBC">
        <w:rPr>
          <w:rFonts w:ascii="Arial" w:hAnsi="Arial" w:cs="Arial"/>
          <w:sz w:val="24"/>
          <w:szCs w:val="24"/>
          <w:lang w:val="uk-UA"/>
        </w:rPr>
        <w:t>5. Промислова переробка сапропелю з дна оз. Ялпуг. Планується видобуток і переробка сировини в готову продукцію - органічне сапропелеве добриво і меліорант для відновлення родючості грунтів.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 xml:space="preserve">Не має сумнівів, що Болградський район з його ресурсним потенціалом, працьовитим населенням і славними традиціями по праву посяде провідне місце в </w:t>
      </w:r>
      <w:r w:rsidRPr="000118A5">
        <w:rPr>
          <w:rFonts w:ascii="Arial" w:hAnsi="Arial" w:cs="Arial"/>
          <w:sz w:val="24"/>
          <w:szCs w:val="24"/>
          <w:lang w:val="uk-UA"/>
        </w:rPr>
        <w:lastRenderedPageBreak/>
        <w:t>зацікавлених сторін, злагоджена робота всіх гілок влади на благо району та його мешканців. 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Розвиток району базуватиметься на: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- інтенсифікації сільськогосподарського виробництва шляхом застосування передових технологій вирощування культур, збільшення площі зрошуваних земель;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- подальшому розвитку тваринництва на основі потужної кормової бази та племінного господарства району;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- залученні інвестицій в переробну промисловість, що відродить цю сферу економіки та дасть додатковий стимул сільгоспвиробникам, дозволить вийти на ринок продуктів харчування;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- модернізації обладнання та виробничих процесів на промислових підприємствах;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- розвитку виноробних підприємств і зміцненні їх положення на ринку;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- розвитку незадіяного поки туристично-рекреаційного потенціалу;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 w:rsidRPr="000118A5">
        <w:rPr>
          <w:rFonts w:ascii="Arial" w:hAnsi="Arial" w:cs="Arial"/>
          <w:sz w:val="24"/>
          <w:szCs w:val="24"/>
          <w:lang w:val="uk-UA"/>
        </w:rPr>
        <w:t>- посиленні транзитного потенціалу району після введення в експлуатацію нової автомагістралі «Одеса - Рені». </w:t>
      </w:r>
    </w:p>
    <w:p w:rsidR="000118A5" w:rsidRPr="000118A5" w:rsidRDefault="000118A5" w:rsidP="000118A5">
      <w:pPr>
        <w:ind w:firstLine="708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72100" cy="2981325"/>
            <wp:effectExtent l="19050" t="0" r="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02" w:rsidRPr="000118A5" w:rsidRDefault="00704402">
      <w:pPr>
        <w:rPr>
          <w:rFonts w:ascii="Arial" w:hAnsi="Arial" w:cs="Arial"/>
          <w:sz w:val="24"/>
          <w:szCs w:val="24"/>
          <w:lang w:val="uk-UA"/>
        </w:rPr>
      </w:pPr>
    </w:p>
    <w:p w:rsidR="000118A5" w:rsidRPr="00051E23" w:rsidRDefault="000118A5" w:rsidP="000118A5">
      <w:pPr>
        <w:ind w:firstLine="708"/>
        <w:jc w:val="both"/>
        <w:rPr>
          <w:rFonts w:ascii="Arial" w:hAnsi="Arial" w:cs="Arial"/>
          <w:b/>
          <w:color w:val="0070C0"/>
          <w:sz w:val="24"/>
          <w:szCs w:val="24"/>
          <w:lang w:val="uk-UA"/>
        </w:rPr>
      </w:pPr>
      <w:r w:rsidRPr="00051E23">
        <w:rPr>
          <w:rFonts w:ascii="Arial" w:hAnsi="Arial" w:cs="Arial"/>
          <w:b/>
          <w:color w:val="0070C0"/>
          <w:sz w:val="24"/>
          <w:szCs w:val="24"/>
          <w:lang w:val="uk-UA"/>
        </w:rPr>
        <w:t>Болградський район готовий стати надійним і рівноправним партнером для будь-якого інвестора. Тільки спільними зусиллями можна створити сильну економіку та прибутковий бізнес, гідно виглядати на світовому ринку. Ми завжди відкриті для співпраці та діалогу!</w:t>
      </w:r>
    </w:p>
    <w:p w:rsidR="00814983" w:rsidRDefault="00814983" w:rsidP="00051E23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bookmarkStart w:id="0" w:name="_GoBack"/>
      <w:bookmarkEnd w:id="0"/>
    </w:p>
    <w:sectPr w:rsidR="00814983" w:rsidSect="000459FA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4685E"/>
    <w:multiLevelType w:val="hybridMultilevel"/>
    <w:tmpl w:val="17FC7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32A80"/>
    <w:multiLevelType w:val="hybridMultilevel"/>
    <w:tmpl w:val="3D74EF62"/>
    <w:lvl w:ilvl="0" w:tplc="9B2C565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725864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0776803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035302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5FE654C"/>
    <w:multiLevelType w:val="hybridMultilevel"/>
    <w:tmpl w:val="D76CF8DC"/>
    <w:lvl w:ilvl="0" w:tplc="D870DC80">
      <w:start w:val="14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3026B4"/>
    <w:multiLevelType w:val="hybridMultilevel"/>
    <w:tmpl w:val="CB5E5FB6"/>
    <w:lvl w:ilvl="0" w:tplc="228A8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A582310"/>
    <w:multiLevelType w:val="hybridMultilevel"/>
    <w:tmpl w:val="C3AE8A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4402"/>
    <w:rsid w:val="000118A5"/>
    <w:rsid w:val="000130D8"/>
    <w:rsid w:val="0002110D"/>
    <w:rsid w:val="000457AE"/>
    <w:rsid w:val="000459FA"/>
    <w:rsid w:val="00051E23"/>
    <w:rsid w:val="00076909"/>
    <w:rsid w:val="00081ABC"/>
    <w:rsid w:val="00084294"/>
    <w:rsid w:val="00085830"/>
    <w:rsid w:val="000A21F0"/>
    <w:rsid w:val="000B376B"/>
    <w:rsid w:val="000B39CB"/>
    <w:rsid w:val="00111DC7"/>
    <w:rsid w:val="00124E1F"/>
    <w:rsid w:val="00146117"/>
    <w:rsid w:val="001654F0"/>
    <w:rsid w:val="00173BA1"/>
    <w:rsid w:val="001D1C92"/>
    <w:rsid w:val="001E3205"/>
    <w:rsid w:val="001E6EA5"/>
    <w:rsid w:val="00247254"/>
    <w:rsid w:val="002605D2"/>
    <w:rsid w:val="00274FB3"/>
    <w:rsid w:val="002B3456"/>
    <w:rsid w:val="002D1685"/>
    <w:rsid w:val="003176DA"/>
    <w:rsid w:val="00325B88"/>
    <w:rsid w:val="00353E67"/>
    <w:rsid w:val="00354396"/>
    <w:rsid w:val="00370ECA"/>
    <w:rsid w:val="003D563C"/>
    <w:rsid w:val="003F10B5"/>
    <w:rsid w:val="003F40E1"/>
    <w:rsid w:val="00406FD0"/>
    <w:rsid w:val="00437707"/>
    <w:rsid w:val="00444D98"/>
    <w:rsid w:val="00466D8F"/>
    <w:rsid w:val="004B5D52"/>
    <w:rsid w:val="004B7FAE"/>
    <w:rsid w:val="004E0C2A"/>
    <w:rsid w:val="004E6C8A"/>
    <w:rsid w:val="004E7A9A"/>
    <w:rsid w:val="00502E98"/>
    <w:rsid w:val="005038B2"/>
    <w:rsid w:val="0051537B"/>
    <w:rsid w:val="0052257F"/>
    <w:rsid w:val="00541117"/>
    <w:rsid w:val="0056454D"/>
    <w:rsid w:val="005706FF"/>
    <w:rsid w:val="00577F07"/>
    <w:rsid w:val="00592590"/>
    <w:rsid w:val="005B6F11"/>
    <w:rsid w:val="005E47DC"/>
    <w:rsid w:val="00652A32"/>
    <w:rsid w:val="006552AD"/>
    <w:rsid w:val="006946B1"/>
    <w:rsid w:val="006A58BE"/>
    <w:rsid w:val="006C342F"/>
    <w:rsid w:val="006D138E"/>
    <w:rsid w:val="006D3F39"/>
    <w:rsid w:val="006F4B9B"/>
    <w:rsid w:val="006F66C2"/>
    <w:rsid w:val="00704402"/>
    <w:rsid w:val="007047D8"/>
    <w:rsid w:val="007251A0"/>
    <w:rsid w:val="00735CBF"/>
    <w:rsid w:val="00744799"/>
    <w:rsid w:val="007455BF"/>
    <w:rsid w:val="00747E04"/>
    <w:rsid w:val="00754F36"/>
    <w:rsid w:val="007552AB"/>
    <w:rsid w:val="00780666"/>
    <w:rsid w:val="00787113"/>
    <w:rsid w:val="007A5443"/>
    <w:rsid w:val="007C308E"/>
    <w:rsid w:val="007C4652"/>
    <w:rsid w:val="007D7FE4"/>
    <w:rsid w:val="007F7852"/>
    <w:rsid w:val="0080782D"/>
    <w:rsid w:val="00814983"/>
    <w:rsid w:val="008226EB"/>
    <w:rsid w:val="00824481"/>
    <w:rsid w:val="008364FB"/>
    <w:rsid w:val="0083721A"/>
    <w:rsid w:val="008452FE"/>
    <w:rsid w:val="00873BC7"/>
    <w:rsid w:val="00890577"/>
    <w:rsid w:val="008C4FEE"/>
    <w:rsid w:val="008E2FBC"/>
    <w:rsid w:val="009053E0"/>
    <w:rsid w:val="009129AC"/>
    <w:rsid w:val="009218A6"/>
    <w:rsid w:val="00947353"/>
    <w:rsid w:val="00976634"/>
    <w:rsid w:val="00992D15"/>
    <w:rsid w:val="009C58EA"/>
    <w:rsid w:val="009D1A19"/>
    <w:rsid w:val="009F366C"/>
    <w:rsid w:val="009F3FBA"/>
    <w:rsid w:val="009F71D6"/>
    <w:rsid w:val="00A008AF"/>
    <w:rsid w:val="00A524DB"/>
    <w:rsid w:val="00A9511C"/>
    <w:rsid w:val="00A97F78"/>
    <w:rsid w:val="00AC56CE"/>
    <w:rsid w:val="00AC56D1"/>
    <w:rsid w:val="00AF07AB"/>
    <w:rsid w:val="00B1286D"/>
    <w:rsid w:val="00B24F4E"/>
    <w:rsid w:val="00B32D6E"/>
    <w:rsid w:val="00B57FAA"/>
    <w:rsid w:val="00B70FBD"/>
    <w:rsid w:val="00B71B99"/>
    <w:rsid w:val="00BB4012"/>
    <w:rsid w:val="00BB517F"/>
    <w:rsid w:val="00BE1700"/>
    <w:rsid w:val="00C03735"/>
    <w:rsid w:val="00C1576B"/>
    <w:rsid w:val="00C2527C"/>
    <w:rsid w:val="00C37487"/>
    <w:rsid w:val="00C47B3D"/>
    <w:rsid w:val="00C754FF"/>
    <w:rsid w:val="00CB2CEA"/>
    <w:rsid w:val="00CB35AA"/>
    <w:rsid w:val="00D5249B"/>
    <w:rsid w:val="00D702E9"/>
    <w:rsid w:val="00D83A6E"/>
    <w:rsid w:val="00DA4867"/>
    <w:rsid w:val="00DA5121"/>
    <w:rsid w:val="00DC5EF0"/>
    <w:rsid w:val="00DC6E8E"/>
    <w:rsid w:val="00DD1B0B"/>
    <w:rsid w:val="00E06047"/>
    <w:rsid w:val="00E61D40"/>
    <w:rsid w:val="00E85E2E"/>
    <w:rsid w:val="00E96B48"/>
    <w:rsid w:val="00EB6F54"/>
    <w:rsid w:val="00EC012F"/>
    <w:rsid w:val="00EF4E66"/>
    <w:rsid w:val="00F13F41"/>
    <w:rsid w:val="00F146AD"/>
    <w:rsid w:val="00F22D0D"/>
    <w:rsid w:val="00F2528F"/>
    <w:rsid w:val="00F44699"/>
    <w:rsid w:val="00F459CF"/>
    <w:rsid w:val="00F54469"/>
    <w:rsid w:val="00F60B43"/>
    <w:rsid w:val="00FA33D8"/>
    <w:rsid w:val="00FF34BB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d975,#19573e,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DA4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rsid w:val="007F7852"/>
  </w:style>
  <w:style w:type="character" w:customStyle="1" w:styleId="notranslate">
    <w:name w:val="notranslate"/>
    <w:rsid w:val="007F7852"/>
  </w:style>
  <w:style w:type="paragraph" w:styleId="a4">
    <w:name w:val="No Spacing"/>
    <w:uiPriority w:val="1"/>
    <w:qFormat/>
    <w:rsid w:val="00C0373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FB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1D4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Hyperlink"/>
    <w:rsid w:val="008149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622B6-1B11-4F13-8261-360A2ACD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KIRCHEV</cp:lastModifiedBy>
  <cp:revision>6</cp:revision>
  <dcterms:created xsi:type="dcterms:W3CDTF">2017-07-05T12:28:00Z</dcterms:created>
  <dcterms:modified xsi:type="dcterms:W3CDTF">2017-07-05T12:36:00Z</dcterms:modified>
</cp:coreProperties>
</file>