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B4" w:rsidRPr="000839B4" w:rsidRDefault="00CD5644" w:rsidP="000839B4">
      <w:pPr>
        <w:pStyle w:val="Bodytext20"/>
        <w:tabs>
          <w:tab w:val="left" w:pos="948"/>
        </w:tabs>
        <w:ind w:firstLine="567"/>
        <w:jc w:val="center"/>
        <w:rPr>
          <w:b/>
          <w:lang w:val="uk-UA"/>
        </w:rPr>
      </w:pPr>
      <w:r w:rsidRPr="00663B27">
        <w:rPr>
          <w:b/>
          <w:bCs/>
          <w:lang w:val="uk-UA"/>
        </w:rPr>
        <w:t>П</w:t>
      </w:r>
      <w:r w:rsidR="007D3E54" w:rsidRPr="00663B27">
        <w:rPr>
          <w:b/>
          <w:bCs/>
          <w:lang w:val="uk-UA"/>
        </w:rPr>
        <w:t>ро результати консультацій з громадськістю, проведен</w:t>
      </w:r>
      <w:r w:rsidR="00840D8C" w:rsidRPr="00663B27">
        <w:rPr>
          <w:b/>
          <w:bCs/>
          <w:lang w:val="uk-UA"/>
        </w:rPr>
        <w:t>их</w:t>
      </w:r>
      <w:r w:rsidR="007D3E54" w:rsidRPr="00663B27">
        <w:rPr>
          <w:b/>
          <w:bCs/>
          <w:iCs/>
          <w:lang w:val="uk-UA"/>
        </w:rPr>
        <w:t xml:space="preserve"> </w:t>
      </w:r>
      <w:r w:rsidR="00414827" w:rsidRPr="00663B27">
        <w:rPr>
          <w:b/>
          <w:bCs/>
          <w:iCs/>
          <w:lang w:val="uk-UA"/>
        </w:rPr>
        <w:t>Болград</w:t>
      </w:r>
      <w:r w:rsidR="00216A98" w:rsidRPr="00663B27">
        <w:rPr>
          <w:b/>
          <w:bCs/>
          <w:iCs/>
          <w:lang w:val="uk-UA"/>
        </w:rPr>
        <w:t xml:space="preserve">ською </w:t>
      </w:r>
      <w:r w:rsidR="007D3E54" w:rsidRPr="00663B27">
        <w:rPr>
          <w:b/>
          <w:bCs/>
          <w:iCs/>
          <w:lang w:val="uk-UA"/>
        </w:rPr>
        <w:t xml:space="preserve">РДА </w:t>
      </w:r>
      <w:r w:rsidR="00162233">
        <w:rPr>
          <w:b/>
          <w:lang w:val="uk-UA"/>
        </w:rPr>
        <w:t>21.07</w:t>
      </w:r>
      <w:r w:rsidR="00B10C05" w:rsidRPr="00663B27">
        <w:rPr>
          <w:b/>
          <w:lang w:val="uk-UA"/>
        </w:rPr>
        <w:t>.2021 року</w:t>
      </w:r>
      <w:r w:rsidR="000A5F1D" w:rsidRPr="00663B27">
        <w:rPr>
          <w:b/>
          <w:lang w:val="uk-UA"/>
        </w:rPr>
        <w:t xml:space="preserve"> </w:t>
      </w:r>
      <w:r w:rsidR="0039301C">
        <w:rPr>
          <w:b/>
          <w:lang w:val="uk-UA"/>
        </w:rPr>
        <w:t>щодо</w:t>
      </w:r>
      <w:r w:rsidR="007B7891" w:rsidRPr="00663B27">
        <w:rPr>
          <w:b/>
          <w:lang w:val="uk-UA"/>
        </w:rPr>
        <w:t xml:space="preserve"> </w:t>
      </w:r>
      <w:r w:rsidR="000839B4" w:rsidRPr="000839B4">
        <w:rPr>
          <w:b/>
          <w:lang w:val="uk-UA"/>
        </w:rPr>
        <w:t>р</w:t>
      </w:r>
      <w:proofErr w:type="spellStart"/>
      <w:r w:rsidR="000839B4" w:rsidRPr="000839B4">
        <w:rPr>
          <w:b/>
        </w:rPr>
        <w:t>оз’яснення</w:t>
      </w:r>
      <w:bookmarkStart w:id="0" w:name="_GoBack"/>
      <w:bookmarkEnd w:id="0"/>
      <w:proofErr w:type="spellEnd"/>
      <w:r w:rsidR="000839B4" w:rsidRPr="000839B4">
        <w:rPr>
          <w:b/>
        </w:rPr>
        <w:t xml:space="preserve"> </w:t>
      </w:r>
      <w:proofErr w:type="spellStart"/>
      <w:r w:rsidR="000839B4" w:rsidRPr="000839B4">
        <w:rPr>
          <w:b/>
        </w:rPr>
        <w:t>змін</w:t>
      </w:r>
      <w:proofErr w:type="spellEnd"/>
      <w:r w:rsidR="000839B4" w:rsidRPr="000839B4">
        <w:rPr>
          <w:b/>
        </w:rPr>
        <w:t xml:space="preserve"> </w:t>
      </w:r>
      <w:proofErr w:type="spellStart"/>
      <w:r w:rsidR="000839B4" w:rsidRPr="000839B4">
        <w:rPr>
          <w:b/>
        </w:rPr>
        <w:t>діючого</w:t>
      </w:r>
      <w:proofErr w:type="spellEnd"/>
      <w:r w:rsidR="000839B4" w:rsidRPr="000839B4">
        <w:rPr>
          <w:b/>
        </w:rPr>
        <w:t xml:space="preserve"> </w:t>
      </w:r>
      <w:proofErr w:type="spellStart"/>
      <w:r w:rsidR="000839B4" w:rsidRPr="000839B4">
        <w:rPr>
          <w:b/>
        </w:rPr>
        <w:t>пенсійного</w:t>
      </w:r>
      <w:proofErr w:type="spellEnd"/>
      <w:r w:rsidR="000839B4" w:rsidRPr="000839B4">
        <w:rPr>
          <w:b/>
        </w:rPr>
        <w:t xml:space="preserve"> </w:t>
      </w:r>
      <w:proofErr w:type="spellStart"/>
      <w:r w:rsidR="000839B4" w:rsidRPr="000839B4">
        <w:rPr>
          <w:b/>
        </w:rPr>
        <w:t>законодавства</w:t>
      </w:r>
      <w:proofErr w:type="spellEnd"/>
      <w:r w:rsidR="000839B4">
        <w:rPr>
          <w:b/>
          <w:lang w:val="uk-UA"/>
        </w:rPr>
        <w:t xml:space="preserve"> та п</w:t>
      </w:r>
      <w:proofErr w:type="spellStart"/>
      <w:r w:rsidR="000839B4" w:rsidRPr="000839B4">
        <w:rPr>
          <w:b/>
        </w:rPr>
        <w:t>ро</w:t>
      </w:r>
      <w:proofErr w:type="spellEnd"/>
      <w:r w:rsidR="000839B4" w:rsidRPr="000839B4">
        <w:rPr>
          <w:b/>
        </w:rPr>
        <w:t xml:space="preserve"> порядок </w:t>
      </w:r>
      <w:proofErr w:type="spellStart"/>
      <w:r w:rsidR="000839B4" w:rsidRPr="000839B4">
        <w:rPr>
          <w:b/>
        </w:rPr>
        <w:t>перерахунку</w:t>
      </w:r>
      <w:proofErr w:type="spellEnd"/>
      <w:r w:rsidR="000839B4" w:rsidRPr="000839B4">
        <w:rPr>
          <w:b/>
        </w:rPr>
        <w:t xml:space="preserve"> </w:t>
      </w:r>
      <w:proofErr w:type="spellStart"/>
      <w:r w:rsidR="000839B4" w:rsidRPr="000839B4">
        <w:rPr>
          <w:b/>
        </w:rPr>
        <w:t>пенсій</w:t>
      </w:r>
      <w:proofErr w:type="spellEnd"/>
      <w:r w:rsidR="000839B4" w:rsidRPr="000839B4">
        <w:rPr>
          <w:b/>
        </w:rPr>
        <w:t xml:space="preserve"> з 01квітня 2021 року</w:t>
      </w:r>
    </w:p>
    <w:p w:rsidR="00D6721B" w:rsidRPr="00663B27" w:rsidRDefault="00D6721B" w:rsidP="00D6721B">
      <w:pPr>
        <w:pStyle w:val="Bodytext20"/>
        <w:tabs>
          <w:tab w:val="left" w:pos="948"/>
        </w:tabs>
        <w:jc w:val="center"/>
        <w:rPr>
          <w:b/>
          <w:lang w:val="uk-UA"/>
        </w:rPr>
      </w:pPr>
    </w:p>
    <w:p w:rsidR="00D6721B" w:rsidRPr="00663B27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663B27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663B27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663B27">
        <w:rPr>
          <w:b/>
          <w:u w:val="single"/>
          <w:lang w:val="uk-UA"/>
        </w:rPr>
        <w:t>:</w:t>
      </w:r>
      <w:r w:rsidRPr="00663B27">
        <w:rPr>
          <w:b/>
          <w:lang w:val="uk-UA"/>
        </w:rPr>
        <w:t xml:space="preserve"> </w:t>
      </w:r>
    </w:p>
    <w:p w:rsidR="007D3E54" w:rsidRPr="00663B27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663B27">
        <w:rPr>
          <w:lang w:val="uk-UA"/>
        </w:rPr>
        <w:t>Болградська</w:t>
      </w:r>
      <w:r w:rsidR="007D3E54" w:rsidRPr="00663B27">
        <w:rPr>
          <w:lang w:val="uk-UA"/>
        </w:rPr>
        <w:t xml:space="preserve"> районна державна адміністрація</w:t>
      </w:r>
    </w:p>
    <w:p w:rsidR="007D3E54" w:rsidRPr="00663B27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663B27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663B27">
        <w:rPr>
          <w:b/>
          <w:lang w:val="uk-UA"/>
        </w:rPr>
        <w:t>Зміст матеріалів, винесених на обговорення:</w:t>
      </w:r>
      <w:r w:rsidRPr="00663B27">
        <w:rPr>
          <w:lang w:val="uk-UA"/>
        </w:rPr>
        <w:t xml:space="preserve">  </w:t>
      </w:r>
    </w:p>
    <w:p w:rsidR="00162233" w:rsidRDefault="00162233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proofErr w:type="spellStart"/>
      <w:r w:rsidRPr="00162233">
        <w:t>Роз’яснення</w:t>
      </w:r>
      <w:proofErr w:type="spellEnd"/>
      <w:r w:rsidRPr="00162233">
        <w:t xml:space="preserve"> </w:t>
      </w:r>
      <w:proofErr w:type="spellStart"/>
      <w:r w:rsidRPr="00162233">
        <w:t>змін</w:t>
      </w:r>
      <w:proofErr w:type="spellEnd"/>
      <w:r w:rsidRPr="00162233">
        <w:t xml:space="preserve"> </w:t>
      </w:r>
      <w:proofErr w:type="spellStart"/>
      <w:r w:rsidRPr="00162233">
        <w:t>діючого</w:t>
      </w:r>
      <w:proofErr w:type="spellEnd"/>
      <w:r w:rsidRPr="00162233">
        <w:t xml:space="preserve"> </w:t>
      </w:r>
      <w:proofErr w:type="spellStart"/>
      <w:r w:rsidRPr="00162233">
        <w:t>пенсійного</w:t>
      </w:r>
      <w:proofErr w:type="spellEnd"/>
      <w:r w:rsidRPr="00162233">
        <w:t xml:space="preserve"> </w:t>
      </w:r>
      <w:proofErr w:type="spellStart"/>
      <w:r w:rsidRPr="00162233">
        <w:t>законодавства</w:t>
      </w:r>
      <w:proofErr w:type="spellEnd"/>
      <w:r w:rsidRPr="00162233">
        <w:t xml:space="preserve">. Про порядок </w:t>
      </w:r>
      <w:proofErr w:type="spellStart"/>
      <w:r w:rsidRPr="00162233">
        <w:t>перерахунку</w:t>
      </w:r>
      <w:proofErr w:type="spellEnd"/>
      <w:r w:rsidRPr="00162233">
        <w:t xml:space="preserve"> </w:t>
      </w:r>
      <w:proofErr w:type="spellStart"/>
      <w:r w:rsidRPr="00162233">
        <w:t>пенсій</w:t>
      </w:r>
      <w:proofErr w:type="spellEnd"/>
      <w:r w:rsidRPr="00162233">
        <w:t xml:space="preserve"> з 01квітня 2021 року</w:t>
      </w:r>
    </w:p>
    <w:p w:rsidR="00162233" w:rsidRPr="00162233" w:rsidRDefault="00162233" w:rsidP="008D0665">
      <w:pPr>
        <w:pStyle w:val="Bodytext20"/>
        <w:tabs>
          <w:tab w:val="left" w:pos="948"/>
        </w:tabs>
        <w:ind w:firstLine="567"/>
        <w:rPr>
          <w:lang w:val="uk-UA"/>
        </w:rPr>
      </w:pPr>
    </w:p>
    <w:p w:rsidR="007D3E54" w:rsidRPr="00663B27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663B27">
        <w:rPr>
          <w:b/>
          <w:lang w:val="uk-UA"/>
        </w:rPr>
        <w:t>Інформація про осіб, що взяли участь у зустрічі:</w:t>
      </w:r>
      <w:r w:rsidRPr="00663B27">
        <w:rPr>
          <w:lang w:val="uk-UA"/>
        </w:rPr>
        <w:t xml:space="preserve"> </w:t>
      </w:r>
    </w:p>
    <w:p w:rsidR="007D3E54" w:rsidRPr="00663B27" w:rsidRDefault="00162233" w:rsidP="00663B27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33">
        <w:rPr>
          <w:rFonts w:ascii="Times New Roman" w:hAnsi="Times New Roman"/>
          <w:sz w:val="28"/>
          <w:szCs w:val="28"/>
          <w:lang w:val="uk-UA"/>
        </w:rPr>
        <w:t xml:space="preserve">Начальника відділу обслуговування громадян №6 управління обслуговування громадян ГУ ПФ України в Одеській області Світлану </w:t>
      </w:r>
      <w:proofErr w:type="spellStart"/>
      <w:r w:rsidRPr="00162233">
        <w:rPr>
          <w:rFonts w:ascii="Times New Roman" w:hAnsi="Times New Roman"/>
          <w:sz w:val="28"/>
          <w:szCs w:val="28"/>
          <w:lang w:val="uk-UA"/>
        </w:rPr>
        <w:t>Пельтек</w:t>
      </w:r>
      <w:proofErr w:type="spellEnd"/>
      <w:r w:rsidR="008D1BBA" w:rsidRPr="00663B27">
        <w:rPr>
          <w:rFonts w:ascii="Times New Roman" w:hAnsi="Times New Roman"/>
          <w:sz w:val="28"/>
          <w:szCs w:val="28"/>
          <w:lang w:val="uk-UA"/>
        </w:rPr>
        <w:t>, з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авідувач сектором інформаційної  діяльності та комунікацій з </w:t>
      </w:r>
      <w:r w:rsidR="008D1BBA" w:rsidRPr="00663B27">
        <w:rPr>
          <w:rFonts w:ascii="Times New Roman" w:hAnsi="Times New Roman"/>
          <w:sz w:val="28"/>
          <w:szCs w:val="28"/>
          <w:lang w:val="uk-UA"/>
        </w:rPr>
        <w:t>гр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омадськістю Болградської районної державної адміністрації </w:t>
      </w:r>
      <w:r w:rsidR="000A5F1D" w:rsidRPr="00663B27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663B27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663B27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663B27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663B27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663B27">
        <w:rPr>
          <w:lang w:val="uk-UA"/>
        </w:rPr>
        <w:t xml:space="preserve"> </w:t>
      </w:r>
    </w:p>
    <w:p w:rsidR="00663B27" w:rsidRPr="00162233" w:rsidRDefault="00162233" w:rsidP="001622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33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162233">
        <w:rPr>
          <w:rFonts w:ascii="Times New Roman" w:hAnsi="Times New Roman"/>
          <w:sz w:val="28"/>
          <w:szCs w:val="28"/>
        </w:rPr>
        <w:t>ро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зміни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діючого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пенсійного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2233">
        <w:rPr>
          <w:rFonts w:ascii="Times New Roman" w:hAnsi="Times New Roman"/>
          <w:sz w:val="28"/>
          <w:szCs w:val="28"/>
        </w:rPr>
        <w:t>поетапний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перерахунок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пенсій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з 01 </w:t>
      </w:r>
      <w:proofErr w:type="spellStart"/>
      <w:r w:rsidRPr="00162233">
        <w:rPr>
          <w:rFonts w:ascii="Times New Roman" w:hAnsi="Times New Roman"/>
          <w:sz w:val="28"/>
          <w:szCs w:val="28"/>
        </w:rPr>
        <w:t>січня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та до </w:t>
      </w:r>
      <w:proofErr w:type="spellStart"/>
      <w:r w:rsidRPr="00162233">
        <w:rPr>
          <w:rFonts w:ascii="Times New Roman" w:hAnsi="Times New Roman"/>
          <w:sz w:val="28"/>
          <w:szCs w:val="28"/>
        </w:rPr>
        <w:t>кінця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2021 року. </w:t>
      </w:r>
      <w:proofErr w:type="spellStart"/>
      <w:proofErr w:type="gramStart"/>
      <w:r w:rsidRPr="00162233">
        <w:rPr>
          <w:rFonts w:ascii="Times New Roman" w:hAnsi="Times New Roman"/>
          <w:sz w:val="28"/>
          <w:szCs w:val="28"/>
        </w:rPr>
        <w:t>Св</w:t>
      </w:r>
      <w:proofErr w:type="gramEnd"/>
      <w:r w:rsidRPr="00162233">
        <w:rPr>
          <w:rFonts w:ascii="Times New Roman" w:hAnsi="Times New Roman"/>
          <w:sz w:val="28"/>
          <w:szCs w:val="28"/>
        </w:rPr>
        <w:t>ітлана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Іванівна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роз’яснила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представникам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ради про </w:t>
      </w:r>
      <w:proofErr w:type="spellStart"/>
      <w:r w:rsidRPr="00162233">
        <w:rPr>
          <w:rFonts w:ascii="Times New Roman" w:hAnsi="Times New Roman"/>
          <w:sz w:val="28"/>
          <w:szCs w:val="28"/>
        </w:rPr>
        <w:t>зміни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діючого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23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 w:rsidRPr="00162233">
        <w:rPr>
          <w:rFonts w:ascii="Times New Roman" w:hAnsi="Times New Roman"/>
          <w:sz w:val="28"/>
          <w:szCs w:val="28"/>
        </w:rPr>
        <w:t>пенсійної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реформи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. Були </w:t>
      </w:r>
      <w:proofErr w:type="spellStart"/>
      <w:r w:rsidRPr="00162233">
        <w:rPr>
          <w:rFonts w:ascii="Times New Roman" w:hAnsi="Times New Roman"/>
          <w:sz w:val="28"/>
          <w:szCs w:val="28"/>
        </w:rPr>
        <w:t>розглянути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індексації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пенсій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233">
        <w:rPr>
          <w:rFonts w:ascii="Times New Roman" w:hAnsi="Times New Roman"/>
          <w:sz w:val="28"/>
          <w:szCs w:val="28"/>
        </w:rPr>
        <w:t>виплат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пенсійного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пенсіонерам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233">
        <w:rPr>
          <w:rFonts w:ascii="Times New Roman" w:hAnsi="Times New Roman"/>
          <w:sz w:val="28"/>
          <w:szCs w:val="28"/>
        </w:rPr>
        <w:t>які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233">
        <w:rPr>
          <w:rFonts w:ascii="Times New Roman" w:hAnsi="Times New Roman"/>
          <w:sz w:val="28"/>
          <w:szCs w:val="28"/>
        </w:rPr>
        <w:t>досягли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75-ти </w:t>
      </w:r>
      <w:proofErr w:type="spellStart"/>
      <w:r w:rsidRPr="00162233">
        <w:rPr>
          <w:rFonts w:ascii="Times New Roman" w:hAnsi="Times New Roman"/>
          <w:sz w:val="28"/>
          <w:szCs w:val="28"/>
        </w:rPr>
        <w:t>років</w:t>
      </w:r>
      <w:proofErr w:type="spellEnd"/>
      <w:r w:rsidRPr="00162233">
        <w:rPr>
          <w:rFonts w:ascii="Times New Roman" w:hAnsi="Times New Roman"/>
          <w:sz w:val="28"/>
          <w:szCs w:val="28"/>
        </w:rPr>
        <w:t xml:space="preserve"> та 80-ти </w:t>
      </w:r>
      <w:proofErr w:type="spellStart"/>
      <w:r w:rsidRPr="00162233">
        <w:rPr>
          <w:rFonts w:ascii="Times New Roman" w:hAnsi="Times New Roman"/>
          <w:sz w:val="28"/>
          <w:szCs w:val="28"/>
        </w:rPr>
        <w:t>рокі</w:t>
      </w:r>
      <w:proofErr w:type="gramStart"/>
      <w:r w:rsidRPr="0016223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62233">
        <w:rPr>
          <w:rFonts w:ascii="Times New Roman" w:hAnsi="Times New Roman"/>
          <w:sz w:val="28"/>
          <w:szCs w:val="28"/>
          <w:lang w:val="uk-UA"/>
        </w:rPr>
        <w:t>.</w:t>
      </w:r>
      <w:r w:rsidR="00663B27" w:rsidRPr="00162233">
        <w:rPr>
          <w:rFonts w:ascii="Times New Roman" w:hAnsi="Times New Roman"/>
          <w:sz w:val="28"/>
          <w:szCs w:val="28"/>
          <w:lang w:val="uk-UA"/>
        </w:rPr>
        <w:tab/>
      </w:r>
    </w:p>
    <w:p w:rsidR="00663B27" w:rsidRPr="00663B27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 xml:space="preserve">Спеціалістами </w:t>
      </w:r>
      <w:r w:rsidR="00162233" w:rsidRPr="00162233">
        <w:rPr>
          <w:rFonts w:ascii="Times New Roman" w:hAnsi="Times New Roman"/>
          <w:sz w:val="28"/>
          <w:szCs w:val="28"/>
          <w:lang w:val="uk-UA"/>
        </w:rPr>
        <w:t xml:space="preserve">управління обслуговування громадян ГУ ПФ України в Одеській області 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постійно проводиться інформаційно-роз'яснювальна робота серед населення щодо зміни </w:t>
      </w:r>
      <w:r w:rsidR="00162233">
        <w:rPr>
          <w:rFonts w:ascii="Times New Roman" w:hAnsi="Times New Roman"/>
          <w:sz w:val="28"/>
          <w:szCs w:val="28"/>
          <w:lang w:val="uk-UA"/>
        </w:rPr>
        <w:t>у діючому пенсійному законодавстві</w:t>
      </w:r>
      <w:r w:rsidRPr="00663B27">
        <w:rPr>
          <w:rFonts w:ascii="Times New Roman" w:hAnsi="Times New Roman"/>
          <w:sz w:val="28"/>
          <w:szCs w:val="28"/>
          <w:lang w:val="uk-UA"/>
        </w:rPr>
        <w:t>.</w:t>
      </w:r>
    </w:p>
    <w:p w:rsidR="00B10C05" w:rsidRPr="00663B27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663B27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663B27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162233" w:rsidRPr="00663B27" w:rsidRDefault="007B7891" w:rsidP="0016223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>голові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="008D1BBA" w:rsidRPr="00663B27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="008D1BBA" w:rsidRPr="00663B27">
        <w:rPr>
          <w:rFonts w:ascii="Times New Roman" w:hAnsi="Times New Roman"/>
          <w:sz w:val="28"/>
          <w:szCs w:val="28"/>
          <w:lang w:val="uk-UA"/>
        </w:rPr>
        <w:t xml:space="preserve"> Г.В. </w:t>
      </w:r>
      <w:r w:rsidR="00663B27" w:rsidRPr="00663B27">
        <w:rPr>
          <w:rFonts w:ascii="Times New Roman" w:hAnsi="Times New Roman"/>
          <w:sz w:val="28"/>
          <w:szCs w:val="28"/>
          <w:lang w:val="uk-UA"/>
        </w:rPr>
        <w:t xml:space="preserve">постійно проводити роз’яснювальну роботу з населенням району щодо </w:t>
      </w:r>
      <w:r w:rsidR="00162233" w:rsidRPr="00663B27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162233">
        <w:rPr>
          <w:rFonts w:ascii="Times New Roman" w:hAnsi="Times New Roman"/>
          <w:sz w:val="28"/>
          <w:szCs w:val="28"/>
          <w:lang w:val="uk-UA"/>
        </w:rPr>
        <w:t>у діючому пенсійному законодавстві</w:t>
      </w:r>
      <w:r w:rsidR="00162233" w:rsidRPr="00663B27">
        <w:rPr>
          <w:rFonts w:ascii="Times New Roman" w:hAnsi="Times New Roman"/>
          <w:sz w:val="28"/>
          <w:szCs w:val="28"/>
          <w:lang w:val="uk-UA"/>
        </w:rPr>
        <w:t>.</w:t>
      </w:r>
    </w:p>
    <w:p w:rsidR="000E6D64" w:rsidRPr="00663B27" w:rsidRDefault="00663B27" w:rsidP="008D1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1BBA" w:rsidRPr="00663B27" w:rsidRDefault="008D1BBA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8D1BBA" w:rsidRPr="00663B27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7014C"/>
    <w:multiLevelType w:val="hybridMultilevel"/>
    <w:tmpl w:val="8D90727A"/>
    <w:lvl w:ilvl="0" w:tplc="8C8201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FC2"/>
    <w:multiLevelType w:val="hybridMultilevel"/>
    <w:tmpl w:val="39AE2170"/>
    <w:lvl w:ilvl="0" w:tplc="36E078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839B4"/>
    <w:rsid w:val="000A5F1D"/>
    <w:rsid w:val="000D2728"/>
    <w:rsid w:val="000E6D64"/>
    <w:rsid w:val="0010118A"/>
    <w:rsid w:val="00162233"/>
    <w:rsid w:val="00216A98"/>
    <w:rsid w:val="0039301C"/>
    <w:rsid w:val="00414827"/>
    <w:rsid w:val="00590469"/>
    <w:rsid w:val="005C7213"/>
    <w:rsid w:val="00663B27"/>
    <w:rsid w:val="007B7891"/>
    <w:rsid w:val="007D3E54"/>
    <w:rsid w:val="00840D8C"/>
    <w:rsid w:val="008D0665"/>
    <w:rsid w:val="008D1BBA"/>
    <w:rsid w:val="009655B3"/>
    <w:rsid w:val="00A31478"/>
    <w:rsid w:val="00A3770D"/>
    <w:rsid w:val="00AD06E4"/>
    <w:rsid w:val="00B10C05"/>
    <w:rsid w:val="00C47EEF"/>
    <w:rsid w:val="00C60B6C"/>
    <w:rsid w:val="00C632B6"/>
    <w:rsid w:val="00CA4EBA"/>
    <w:rsid w:val="00CD5644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  <w:style w:type="paragraph" w:styleId="a5">
    <w:name w:val="Body Text Indent"/>
    <w:basedOn w:val="a"/>
    <w:link w:val="a6"/>
    <w:rsid w:val="009655B3"/>
    <w:pPr>
      <w:spacing w:after="0" w:line="240" w:lineRule="auto"/>
      <w:ind w:left="-1755" w:firstLine="175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5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  <w:style w:type="paragraph" w:styleId="a5">
    <w:name w:val="Body Text Indent"/>
    <w:basedOn w:val="a"/>
    <w:link w:val="a6"/>
    <w:rsid w:val="009655B3"/>
    <w:pPr>
      <w:spacing w:after="0" w:line="240" w:lineRule="auto"/>
      <w:ind w:left="-1755" w:firstLine="175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5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2021-10-20T11:54:00Z</dcterms:created>
  <dcterms:modified xsi:type="dcterms:W3CDTF">2021-11-24T11:38:00Z</dcterms:modified>
</cp:coreProperties>
</file>