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C4" w:rsidRPr="00145EC4" w:rsidRDefault="00145EC4" w:rsidP="00145EC4">
      <w:pPr>
        <w:jc w:val="center"/>
        <w:rPr>
          <w:rFonts w:ascii="Times New Roman" w:hAnsi="Times New Roman" w:cs="Times New Roman"/>
          <w:b/>
          <w:sz w:val="28"/>
          <w:szCs w:val="28"/>
        </w:rPr>
      </w:pPr>
      <w:r w:rsidRPr="00145EC4">
        <w:rPr>
          <w:rFonts w:ascii="Times New Roman" w:hAnsi="Times New Roman" w:cs="Times New Roman"/>
          <w:b/>
          <w:sz w:val="28"/>
          <w:szCs w:val="28"/>
        </w:rPr>
        <w:t>Звернення громадян: правила оформлення та подання</w:t>
      </w:r>
    </w:p>
    <w:p w:rsidR="008410D4" w:rsidRPr="00145EC4" w:rsidRDefault="00C7000D" w:rsidP="00745355">
      <w:pPr>
        <w:jc w:val="both"/>
        <w:rPr>
          <w:rFonts w:ascii="Times New Roman" w:hAnsi="Times New Roman" w:cs="Times New Roman"/>
          <w:sz w:val="28"/>
          <w:szCs w:val="28"/>
        </w:rPr>
      </w:pPr>
      <w:r w:rsidRPr="00145EC4">
        <w:rPr>
          <w:rFonts w:ascii="Times New Roman" w:hAnsi="Times New Roman" w:cs="Times New Roman"/>
          <w:sz w:val="28"/>
          <w:szCs w:val="28"/>
        </w:rPr>
        <w:t>Організація роботи з розгляду звернень громадян є одним із важливих напрямків діяльності органів юстиції України, спрямованим на захист конституційних прав і свобод людини і громадянина, зміщення законності і правопорядку.</w:t>
      </w:r>
    </w:p>
    <w:p w:rsidR="00C7000D" w:rsidRPr="00145EC4" w:rsidRDefault="00C7000D" w:rsidP="00745355">
      <w:pPr>
        <w:jc w:val="both"/>
        <w:rPr>
          <w:rFonts w:ascii="Times New Roman" w:hAnsi="Times New Roman" w:cs="Times New Roman"/>
          <w:sz w:val="28"/>
          <w:szCs w:val="28"/>
        </w:rPr>
      </w:pPr>
      <w:r w:rsidRPr="00145EC4">
        <w:rPr>
          <w:rFonts w:ascii="Times New Roman" w:hAnsi="Times New Roman" w:cs="Times New Roman"/>
          <w:sz w:val="28"/>
          <w:szCs w:val="28"/>
        </w:rPr>
        <w:t xml:space="preserve">Статтею 40 Конституції України громадянам гарантовано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осіб цих органів, які зобов’язані розглянути звернення </w:t>
      </w:r>
      <w:r w:rsidR="00745355" w:rsidRPr="00145EC4">
        <w:rPr>
          <w:rFonts w:ascii="Times New Roman" w:hAnsi="Times New Roman" w:cs="Times New Roman"/>
          <w:sz w:val="28"/>
          <w:szCs w:val="28"/>
        </w:rPr>
        <w:t>і</w:t>
      </w:r>
      <w:r w:rsidRPr="00145EC4">
        <w:rPr>
          <w:rFonts w:ascii="Times New Roman" w:hAnsi="Times New Roman" w:cs="Times New Roman"/>
          <w:sz w:val="28"/>
          <w:szCs w:val="28"/>
        </w:rPr>
        <w:t xml:space="preserve"> надати обґрунтовану відповідь у встановлений законом строк.</w:t>
      </w:r>
    </w:p>
    <w:p w:rsidR="00C7000D" w:rsidRPr="00145EC4" w:rsidRDefault="00C7000D" w:rsidP="00745355">
      <w:pPr>
        <w:pStyle w:val="a3"/>
        <w:shd w:val="clear" w:color="auto" w:fill="FFFFFF"/>
        <w:spacing w:before="0" w:beforeAutospacing="0" w:after="150" w:afterAutospacing="0"/>
        <w:jc w:val="both"/>
        <w:rPr>
          <w:sz w:val="28"/>
          <w:szCs w:val="28"/>
        </w:rPr>
      </w:pPr>
      <w:r w:rsidRPr="00145EC4">
        <w:rPr>
          <w:sz w:val="28"/>
          <w:szCs w:val="28"/>
        </w:rPr>
        <w:t>Відповідно до ст.3 Законом України «Про звернення громадян» </w:t>
      </w:r>
      <w:r w:rsidRPr="00145EC4">
        <w:rPr>
          <w:rStyle w:val="a4"/>
          <w:sz w:val="28"/>
          <w:szCs w:val="28"/>
        </w:rPr>
        <w:t>зверненнями громадян</w:t>
      </w:r>
      <w:r w:rsidRPr="00145EC4">
        <w:rPr>
          <w:sz w:val="28"/>
          <w:szCs w:val="28"/>
        </w:rPr>
        <w:t> є викладені в письмовій або усній формі пропозиції (зауваження), заяви (клопотання) і скарги.</w:t>
      </w:r>
    </w:p>
    <w:p w:rsidR="00C7000D" w:rsidRPr="00145EC4" w:rsidRDefault="00C7000D" w:rsidP="00745355">
      <w:pPr>
        <w:jc w:val="both"/>
        <w:rPr>
          <w:rFonts w:ascii="Times New Roman" w:hAnsi="Times New Roman" w:cs="Times New Roman"/>
          <w:sz w:val="28"/>
          <w:szCs w:val="28"/>
          <w:shd w:val="clear" w:color="auto" w:fill="FFFFFF"/>
        </w:rPr>
      </w:pPr>
      <w:r w:rsidRPr="00145EC4">
        <w:rPr>
          <w:rFonts w:ascii="Times New Roman" w:hAnsi="Times New Roman" w:cs="Times New Roman"/>
          <w:sz w:val="28"/>
          <w:szCs w:val="28"/>
          <w:shd w:val="clear" w:color="auto" w:fill="FFFFFF"/>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чинного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C7000D" w:rsidRPr="00145EC4" w:rsidRDefault="00C7000D" w:rsidP="00745355">
      <w:pPr>
        <w:pStyle w:val="a3"/>
        <w:shd w:val="clear" w:color="auto" w:fill="FFFFFF"/>
        <w:spacing w:before="0" w:beforeAutospacing="0" w:after="150" w:afterAutospacing="0"/>
        <w:jc w:val="both"/>
        <w:rPr>
          <w:sz w:val="28"/>
          <w:szCs w:val="28"/>
        </w:rPr>
      </w:pPr>
      <w:r w:rsidRPr="00145EC4">
        <w:rPr>
          <w:sz w:val="28"/>
          <w:szCs w:val="28"/>
        </w:rPr>
        <w:t>Звернення (пропозиції, заяви, скарги), можуть бути:</w:t>
      </w:r>
    </w:p>
    <w:p w:rsidR="00C7000D" w:rsidRPr="00145EC4" w:rsidRDefault="00C7000D" w:rsidP="00745355">
      <w:pPr>
        <w:pStyle w:val="a3"/>
        <w:shd w:val="clear" w:color="auto" w:fill="FFFFFF"/>
        <w:spacing w:after="150"/>
        <w:jc w:val="both"/>
        <w:rPr>
          <w:sz w:val="28"/>
          <w:szCs w:val="28"/>
        </w:rPr>
      </w:pPr>
      <w:r w:rsidRPr="00145EC4">
        <w:rPr>
          <w:sz w:val="28"/>
          <w:szCs w:val="28"/>
        </w:rPr>
        <w:t>- подані </w:t>
      </w:r>
      <w:r w:rsidRPr="00145EC4">
        <w:rPr>
          <w:rStyle w:val="a4"/>
          <w:sz w:val="28"/>
          <w:szCs w:val="28"/>
        </w:rPr>
        <w:t>особисто</w:t>
      </w:r>
      <w:r w:rsidRPr="00145EC4">
        <w:rPr>
          <w:sz w:val="28"/>
          <w:szCs w:val="28"/>
        </w:rPr>
        <w:t> безпосередньо у приміщенні Головного територіального управління юстиції в Одеській області за адресою: м. Одеса, вул. Богдана Хмельницького, 34, через відділ організаційної роботи, документування та контролю Головного територіального управління юстиції в Одеській області , 1-й поверх, (понеділок-четвер - з 9.00 до 18.00, п’ятниця – з 9.00 до 16.45, обідня перерва – з 13:00 до 13:45);</w:t>
      </w:r>
    </w:p>
    <w:p w:rsidR="00C7000D" w:rsidRPr="00145EC4" w:rsidRDefault="00C7000D" w:rsidP="00745355">
      <w:pPr>
        <w:pStyle w:val="a3"/>
        <w:shd w:val="clear" w:color="auto" w:fill="FFFFFF"/>
        <w:spacing w:before="0" w:beforeAutospacing="0" w:after="150" w:afterAutospacing="0"/>
        <w:jc w:val="both"/>
        <w:rPr>
          <w:sz w:val="28"/>
          <w:szCs w:val="28"/>
        </w:rPr>
      </w:pPr>
      <w:r w:rsidRPr="00145EC4">
        <w:rPr>
          <w:sz w:val="28"/>
          <w:szCs w:val="28"/>
        </w:rPr>
        <w:t>- надіслані </w:t>
      </w:r>
      <w:r w:rsidRPr="00145EC4">
        <w:rPr>
          <w:rStyle w:val="a4"/>
          <w:sz w:val="28"/>
          <w:szCs w:val="28"/>
        </w:rPr>
        <w:t>поштою</w:t>
      </w:r>
      <w:r w:rsidRPr="00145EC4">
        <w:rPr>
          <w:sz w:val="28"/>
          <w:szCs w:val="28"/>
        </w:rPr>
        <w:t xml:space="preserve"> на адресу </w:t>
      </w:r>
      <w:r w:rsidR="00AF2014" w:rsidRPr="00145EC4">
        <w:rPr>
          <w:sz w:val="28"/>
          <w:szCs w:val="28"/>
        </w:rPr>
        <w:t>Головного територіального управління юстиції в Одеській області</w:t>
      </w:r>
      <w:r w:rsidRPr="00145EC4">
        <w:rPr>
          <w:sz w:val="28"/>
          <w:szCs w:val="28"/>
        </w:rPr>
        <w:t>: 65007, м. Одеса, вул. Богдана Хмельницького, 34;</w:t>
      </w:r>
    </w:p>
    <w:p w:rsidR="00C7000D" w:rsidRPr="00145EC4" w:rsidRDefault="00C7000D" w:rsidP="00745355">
      <w:pPr>
        <w:pStyle w:val="a3"/>
        <w:shd w:val="clear" w:color="auto" w:fill="FFFFFF"/>
        <w:spacing w:before="0" w:beforeAutospacing="0" w:after="150" w:afterAutospacing="0"/>
        <w:jc w:val="both"/>
        <w:rPr>
          <w:sz w:val="28"/>
          <w:szCs w:val="28"/>
        </w:rPr>
      </w:pPr>
      <w:r w:rsidRPr="00145EC4">
        <w:rPr>
          <w:sz w:val="28"/>
          <w:szCs w:val="28"/>
        </w:rPr>
        <w:t>- надіслані на </w:t>
      </w:r>
      <w:r w:rsidRPr="00145EC4">
        <w:rPr>
          <w:rStyle w:val="a4"/>
          <w:sz w:val="28"/>
          <w:szCs w:val="28"/>
        </w:rPr>
        <w:t>електронну адресу</w:t>
      </w:r>
      <w:r w:rsidRPr="00145EC4">
        <w:rPr>
          <w:sz w:val="28"/>
          <w:szCs w:val="28"/>
        </w:rPr>
        <w:t> Головного територіального управління юстиції в Одеській області: </w:t>
      </w:r>
      <w:proofErr w:type="spellStart"/>
      <w:r w:rsidRPr="00145EC4">
        <w:rPr>
          <w:sz w:val="28"/>
          <w:szCs w:val="28"/>
        </w:rPr>
        <w:t>info</w:t>
      </w:r>
      <w:proofErr w:type="spellEnd"/>
      <w:r w:rsidRPr="00145EC4">
        <w:rPr>
          <w:sz w:val="28"/>
          <w:szCs w:val="28"/>
        </w:rPr>
        <w:t>@</w:t>
      </w:r>
      <w:proofErr w:type="spellStart"/>
      <w:r w:rsidRPr="00145EC4">
        <w:rPr>
          <w:sz w:val="28"/>
          <w:szCs w:val="28"/>
        </w:rPr>
        <w:t>od.minjust.gov.ua</w:t>
      </w:r>
      <w:proofErr w:type="spellEnd"/>
      <w:r w:rsidRPr="00145EC4">
        <w:rPr>
          <w:sz w:val="28"/>
          <w:szCs w:val="28"/>
        </w:rPr>
        <w:t>;</w:t>
      </w:r>
    </w:p>
    <w:p w:rsidR="00C7000D" w:rsidRPr="00145EC4" w:rsidRDefault="00C7000D" w:rsidP="00745355">
      <w:pPr>
        <w:pStyle w:val="a3"/>
        <w:shd w:val="clear" w:color="auto" w:fill="FFFFFF"/>
        <w:spacing w:before="0" w:beforeAutospacing="0" w:after="150" w:afterAutospacing="0"/>
        <w:jc w:val="both"/>
        <w:rPr>
          <w:sz w:val="28"/>
          <w:szCs w:val="28"/>
        </w:rPr>
      </w:pPr>
      <w:r w:rsidRPr="00145EC4">
        <w:rPr>
          <w:sz w:val="28"/>
          <w:szCs w:val="28"/>
        </w:rPr>
        <w:t>- подані шляхом заповнення </w:t>
      </w:r>
      <w:hyperlink r:id="rId4" w:history="1">
        <w:r w:rsidRPr="00145EC4">
          <w:rPr>
            <w:rStyle w:val="a4"/>
            <w:b w:val="0"/>
            <w:sz w:val="28"/>
            <w:szCs w:val="28"/>
          </w:rPr>
          <w:t>електронної форми звернення</w:t>
        </w:r>
        <w:r w:rsidRPr="00145EC4">
          <w:rPr>
            <w:rStyle w:val="a5"/>
            <w:b/>
            <w:color w:val="auto"/>
            <w:sz w:val="28"/>
            <w:szCs w:val="28"/>
            <w:u w:val="none"/>
          </w:rPr>
          <w:t> </w:t>
        </w:r>
        <w:r w:rsidRPr="00145EC4">
          <w:rPr>
            <w:rStyle w:val="a4"/>
            <w:b w:val="0"/>
            <w:sz w:val="28"/>
            <w:szCs w:val="28"/>
          </w:rPr>
          <w:t>громадян</w:t>
        </w:r>
        <w:r w:rsidRPr="00145EC4">
          <w:rPr>
            <w:rStyle w:val="a5"/>
            <w:b/>
            <w:color w:val="auto"/>
            <w:sz w:val="28"/>
            <w:szCs w:val="28"/>
            <w:u w:val="none"/>
          </w:rPr>
          <w:t> </w:t>
        </w:r>
      </w:hyperlink>
      <w:r w:rsidRPr="00145EC4">
        <w:rPr>
          <w:sz w:val="28"/>
          <w:szCs w:val="28"/>
        </w:rPr>
        <w:t xml:space="preserve">на </w:t>
      </w:r>
      <w:r w:rsidR="00D47F6B" w:rsidRPr="00145EC4">
        <w:rPr>
          <w:b/>
          <w:sz w:val="28"/>
          <w:szCs w:val="28"/>
        </w:rPr>
        <w:t xml:space="preserve">офіційному </w:t>
      </w:r>
      <w:proofErr w:type="spellStart"/>
      <w:r w:rsidR="00D47F6B" w:rsidRPr="00145EC4">
        <w:rPr>
          <w:b/>
          <w:sz w:val="28"/>
          <w:szCs w:val="28"/>
        </w:rPr>
        <w:t>веб-</w:t>
      </w:r>
      <w:r w:rsidRPr="00145EC4">
        <w:rPr>
          <w:b/>
          <w:sz w:val="28"/>
          <w:szCs w:val="28"/>
        </w:rPr>
        <w:t>сайті</w:t>
      </w:r>
      <w:proofErr w:type="spellEnd"/>
      <w:r w:rsidRPr="00145EC4">
        <w:rPr>
          <w:sz w:val="28"/>
          <w:szCs w:val="28"/>
        </w:rPr>
        <w:t xml:space="preserve"> </w:t>
      </w:r>
      <w:r w:rsidR="00D47F6B" w:rsidRPr="00145EC4">
        <w:rPr>
          <w:sz w:val="28"/>
          <w:szCs w:val="28"/>
        </w:rPr>
        <w:t xml:space="preserve">Головного територіального управління юстиції в Одеській області </w:t>
      </w:r>
      <w:r w:rsidRPr="00145EC4">
        <w:rPr>
          <w:sz w:val="28"/>
          <w:szCs w:val="28"/>
        </w:rPr>
        <w:t>у розділі "Звернення громадян"</w:t>
      </w:r>
      <w:r w:rsidR="00745355" w:rsidRPr="00145EC4">
        <w:rPr>
          <w:sz w:val="28"/>
          <w:szCs w:val="28"/>
        </w:rPr>
        <w:t xml:space="preserve"> перейшовши в рубрику</w:t>
      </w:r>
      <w:r w:rsidRPr="00145EC4">
        <w:rPr>
          <w:sz w:val="28"/>
          <w:szCs w:val="28"/>
        </w:rPr>
        <w:t xml:space="preserve"> «Подай електронне звернення вже зараз»;</w:t>
      </w:r>
    </w:p>
    <w:p w:rsidR="00C7000D" w:rsidRPr="00145EC4" w:rsidRDefault="00C7000D" w:rsidP="00745355">
      <w:pPr>
        <w:pStyle w:val="a3"/>
        <w:shd w:val="clear" w:color="auto" w:fill="FFFFFF"/>
        <w:spacing w:before="0" w:beforeAutospacing="0" w:after="150" w:afterAutospacing="0"/>
        <w:jc w:val="both"/>
        <w:rPr>
          <w:sz w:val="28"/>
          <w:szCs w:val="28"/>
        </w:rPr>
      </w:pPr>
      <w:r w:rsidRPr="00145EC4">
        <w:rPr>
          <w:sz w:val="28"/>
          <w:szCs w:val="28"/>
        </w:rPr>
        <w:t xml:space="preserve">- за допомогою засобів телефонного зв’язку, а саме </w:t>
      </w:r>
      <w:r w:rsidR="00745355" w:rsidRPr="00145EC4">
        <w:rPr>
          <w:sz w:val="28"/>
          <w:szCs w:val="28"/>
        </w:rPr>
        <w:t xml:space="preserve">через </w:t>
      </w:r>
      <w:r w:rsidR="00745355" w:rsidRPr="00145EC4">
        <w:rPr>
          <w:b/>
          <w:sz w:val="28"/>
          <w:szCs w:val="28"/>
        </w:rPr>
        <w:t>Гарячу «телефонну» лінію</w:t>
      </w:r>
      <w:r w:rsidR="00745355" w:rsidRPr="00145EC4">
        <w:rPr>
          <w:sz w:val="28"/>
          <w:szCs w:val="28"/>
        </w:rPr>
        <w:t xml:space="preserve"> Головного територіального управління юстиції в Одеській області: </w:t>
      </w:r>
      <w:r w:rsidR="00745355" w:rsidRPr="00145EC4">
        <w:rPr>
          <w:sz w:val="28"/>
          <w:szCs w:val="28"/>
        </w:rPr>
        <w:br/>
      </w:r>
      <w:r w:rsidR="00745355" w:rsidRPr="00145EC4">
        <w:rPr>
          <w:sz w:val="32"/>
          <w:szCs w:val="32"/>
        </w:rPr>
        <w:t>705-18-21</w:t>
      </w:r>
    </w:p>
    <w:p w:rsidR="00C7000D" w:rsidRPr="00145EC4" w:rsidRDefault="00C7000D" w:rsidP="00745355">
      <w:pPr>
        <w:pStyle w:val="a3"/>
        <w:shd w:val="clear" w:color="auto" w:fill="FFFFFF"/>
        <w:spacing w:before="0" w:beforeAutospacing="0" w:after="150" w:afterAutospacing="0"/>
        <w:jc w:val="both"/>
        <w:rPr>
          <w:sz w:val="28"/>
          <w:szCs w:val="28"/>
        </w:rPr>
      </w:pPr>
      <w:r w:rsidRPr="00145EC4">
        <w:rPr>
          <w:sz w:val="28"/>
          <w:szCs w:val="28"/>
        </w:rPr>
        <w:t> </w:t>
      </w:r>
      <w:r w:rsidRPr="00145EC4">
        <w:rPr>
          <w:rStyle w:val="a4"/>
          <w:sz w:val="28"/>
          <w:szCs w:val="28"/>
        </w:rPr>
        <w:t>- </w:t>
      </w:r>
      <w:r w:rsidRPr="00145EC4">
        <w:rPr>
          <w:sz w:val="28"/>
          <w:szCs w:val="28"/>
        </w:rPr>
        <w:t>також м</w:t>
      </w:r>
      <w:r w:rsidR="00D47F6B" w:rsidRPr="00145EC4">
        <w:rPr>
          <w:sz w:val="28"/>
          <w:szCs w:val="28"/>
        </w:rPr>
        <w:t xml:space="preserve">ожливо подати усне звернення </w:t>
      </w:r>
      <w:r w:rsidRPr="00145EC4">
        <w:rPr>
          <w:sz w:val="28"/>
          <w:szCs w:val="28"/>
        </w:rPr>
        <w:t xml:space="preserve">на </w:t>
      </w:r>
      <w:r w:rsidRPr="00145EC4">
        <w:rPr>
          <w:b/>
          <w:sz w:val="28"/>
          <w:szCs w:val="28"/>
        </w:rPr>
        <w:t>особистому прийомі керівництва</w:t>
      </w:r>
      <w:r w:rsidRPr="00145EC4">
        <w:rPr>
          <w:sz w:val="28"/>
          <w:szCs w:val="28"/>
        </w:rPr>
        <w:t xml:space="preserve"> </w:t>
      </w:r>
      <w:r w:rsidR="00745355" w:rsidRPr="00145EC4">
        <w:rPr>
          <w:sz w:val="28"/>
          <w:szCs w:val="28"/>
        </w:rPr>
        <w:t>Головного територіального управління юстиції в Одеській області (щочетверга з 10:00 до 13:00).</w:t>
      </w:r>
    </w:p>
    <w:p w:rsidR="00FA5817" w:rsidRPr="00145EC4" w:rsidRDefault="00FA5817" w:rsidP="00745355">
      <w:pPr>
        <w:pStyle w:val="a3"/>
        <w:shd w:val="clear" w:color="auto" w:fill="FFFFFF"/>
        <w:spacing w:before="0" w:beforeAutospacing="0" w:after="150" w:afterAutospacing="0"/>
        <w:jc w:val="both"/>
        <w:rPr>
          <w:sz w:val="28"/>
          <w:szCs w:val="28"/>
        </w:rPr>
      </w:pPr>
      <w:r w:rsidRPr="00145EC4">
        <w:rPr>
          <w:sz w:val="28"/>
          <w:szCs w:val="28"/>
        </w:rPr>
        <w:lastRenderedPageBreak/>
        <w:t xml:space="preserve">Усне звернення викладається громадянином на особистому прийомі або за допомогою засобів телефонного зв’язку через </w:t>
      </w:r>
      <w:r w:rsidR="00D47F6B" w:rsidRPr="00145EC4">
        <w:rPr>
          <w:sz w:val="28"/>
          <w:szCs w:val="28"/>
        </w:rPr>
        <w:t xml:space="preserve">Гарячу </w:t>
      </w:r>
      <w:r w:rsidRPr="00145EC4">
        <w:rPr>
          <w:sz w:val="28"/>
          <w:szCs w:val="28"/>
        </w:rPr>
        <w:t>«</w:t>
      </w:r>
      <w:r w:rsidR="00D47F6B" w:rsidRPr="00145EC4">
        <w:rPr>
          <w:sz w:val="28"/>
          <w:szCs w:val="28"/>
        </w:rPr>
        <w:t>телефонну</w:t>
      </w:r>
      <w:r w:rsidRPr="00145EC4">
        <w:rPr>
          <w:sz w:val="28"/>
          <w:szCs w:val="28"/>
        </w:rPr>
        <w:t>» лінію Головного територіального управління юстиції в Одеській області та записується (реєструється) оператором.</w:t>
      </w:r>
    </w:p>
    <w:p w:rsidR="00BD3B13" w:rsidRPr="00145EC4" w:rsidRDefault="00FA5817" w:rsidP="00745355">
      <w:pPr>
        <w:pStyle w:val="a3"/>
        <w:shd w:val="clear" w:color="auto" w:fill="FFFFFF"/>
        <w:spacing w:before="0" w:beforeAutospacing="0" w:after="150" w:afterAutospacing="0"/>
        <w:jc w:val="both"/>
        <w:rPr>
          <w:sz w:val="28"/>
          <w:szCs w:val="28"/>
        </w:rPr>
      </w:pPr>
      <w:bookmarkStart w:id="0" w:name="_GoBack"/>
      <w:bookmarkEnd w:id="0"/>
      <w:r w:rsidRPr="00145EC4">
        <w:rPr>
          <w:sz w:val="28"/>
          <w:szCs w:val="28"/>
        </w:rPr>
        <w:t xml:space="preserve">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w:t>
      </w:r>
    </w:p>
    <w:p w:rsidR="00FA5817" w:rsidRPr="00145EC4" w:rsidRDefault="00FA5817" w:rsidP="00745355">
      <w:pPr>
        <w:pStyle w:val="a3"/>
        <w:shd w:val="clear" w:color="auto" w:fill="FFFFFF"/>
        <w:spacing w:before="0" w:beforeAutospacing="0" w:after="150" w:afterAutospacing="0"/>
        <w:jc w:val="both"/>
        <w:rPr>
          <w:sz w:val="28"/>
          <w:szCs w:val="28"/>
        </w:rPr>
      </w:pPr>
      <w:r w:rsidRPr="00145EC4">
        <w:rPr>
          <w:sz w:val="28"/>
          <w:szCs w:val="28"/>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w:t>
      </w:r>
    </w:p>
    <w:p w:rsidR="00FA5817" w:rsidRPr="00145EC4" w:rsidRDefault="00FA5817" w:rsidP="00745355">
      <w:pPr>
        <w:pStyle w:val="a3"/>
        <w:shd w:val="clear" w:color="auto" w:fill="FFFFFF"/>
        <w:spacing w:before="0" w:beforeAutospacing="0" w:after="150" w:afterAutospacing="0"/>
        <w:jc w:val="both"/>
        <w:rPr>
          <w:sz w:val="28"/>
          <w:szCs w:val="28"/>
        </w:rPr>
      </w:pPr>
      <w:r w:rsidRPr="00145EC4">
        <w:rPr>
          <w:sz w:val="28"/>
          <w:szCs w:val="28"/>
        </w:rPr>
        <w:t>Якщо під час складання звернення Ви дотрималися всіх вимог та дотрималися порядку його подачі, то таке звернення підлягає обов'язковому прийняттю та розгляду.</w:t>
      </w:r>
    </w:p>
    <w:p w:rsidR="00C7000D" w:rsidRPr="00145EC4" w:rsidRDefault="00C7000D" w:rsidP="00745355">
      <w:pPr>
        <w:jc w:val="both"/>
      </w:pPr>
    </w:p>
    <w:sectPr w:rsidR="00C7000D" w:rsidRPr="00145EC4" w:rsidSect="00F00CF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3F36"/>
    <w:rsid w:val="00145EC4"/>
    <w:rsid w:val="00363F36"/>
    <w:rsid w:val="00536C1D"/>
    <w:rsid w:val="005A1A26"/>
    <w:rsid w:val="00745355"/>
    <w:rsid w:val="008410D4"/>
    <w:rsid w:val="00AF2014"/>
    <w:rsid w:val="00BD3B13"/>
    <w:rsid w:val="00C7000D"/>
    <w:rsid w:val="00D47F6B"/>
    <w:rsid w:val="00F00CFC"/>
    <w:rsid w:val="00FA5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00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7000D"/>
    <w:rPr>
      <w:b/>
      <w:bCs/>
    </w:rPr>
  </w:style>
  <w:style w:type="character" w:styleId="a5">
    <w:name w:val="Hyperlink"/>
    <w:basedOn w:val="a0"/>
    <w:uiPriority w:val="99"/>
    <w:semiHidden/>
    <w:unhideWhenUsed/>
    <w:rsid w:val="00C7000D"/>
    <w:rPr>
      <w:color w:val="0000FF"/>
      <w:u w:val="single"/>
    </w:rPr>
  </w:style>
  <w:style w:type="paragraph" w:styleId="a6">
    <w:name w:val="Balloon Text"/>
    <w:basedOn w:val="a"/>
    <w:link w:val="a7"/>
    <w:uiPriority w:val="99"/>
    <w:semiHidden/>
    <w:unhideWhenUsed/>
    <w:rsid w:val="00D47F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7F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2322737">
      <w:bodyDiv w:val="1"/>
      <w:marLeft w:val="0"/>
      <w:marRight w:val="0"/>
      <w:marTop w:val="0"/>
      <w:marBottom w:val="0"/>
      <w:divBdr>
        <w:top w:val="none" w:sz="0" w:space="0" w:color="auto"/>
        <w:left w:val="none" w:sz="0" w:space="0" w:color="auto"/>
        <w:bottom w:val="none" w:sz="0" w:space="0" w:color="auto"/>
        <w:right w:val="none" w:sz="0" w:space="0" w:color="auto"/>
      </w:divBdr>
    </w:div>
    <w:div w:id="178993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ma.court.gov.ua/sud2290/feedb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2019-05-14T07:38:00Z</cp:lastPrinted>
  <dcterms:created xsi:type="dcterms:W3CDTF">2019-05-20T11:42:00Z</dcterms:created>
  <dcterms:modified xsi:type="dcterms:W3CDTF">2019-05-20T11:42:00Z</dcterms:modified>
</cp:coreProperties>
</file>